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3A7" w:rsidRDefault="00864EA9" w:rsidP="006C63A7">
      <w:pPr>
        <w:pStyle w:val="Nzev"/>
        <w:spacing w:after="0"/>
        <w:contextualSpacing w:val="0"/>
        <w:rPr>
          <w:sz w:val="3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202180" cy="160655"/>
                <wp:effectExtent l="0" t="0" r="7620" b="1079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160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63A7" w:rsidRPr="00321BCC" w:rsidRDefault="006C63A7" w:rsidP="006C63A7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26" type="#_x0000_t202" style="position:absolute;left:0;text-align:left;margin-left:243.7pt;margin-top:83.65pt;width:173.4pt;height:12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" filled="f" stroked="f" strokeweight=".5pt">
                <v:textbox inset="0,0,.4mm,0">
                  <w:txbxContent>
                    <w:p w:rsidR="006C63A7" w:rsidRPr="00321BCC" w:rsidRDefault="006C63A7" w:rsidP="006C63A7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202180" cy="274320"/>
                <wp:effectExtent l="0" t="0" r="7620" b="1143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63A7" w:rsidRPr="00321BCC" w:rsidRDefault="006C63A7" w:rsidP="006C63A7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" o:spid="_x0000_s1027" type="#_x0000_t202" style="position:absolute;left:0;text-align:left;margin-left:243.7pt;margin-top:47.05pt;width:173.4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" filled="f" stroked="f" strokeweight=".5pt">
                <v:textbox inset="0,0,0,0">
                  <w:txbxContent>
                    <w:p w:rsidR="006C63A7" w:rsidRPr="00321BCC" w:rsidRDefault="006C63A7" w:rsidP="006C63A7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202180" cy="160655"/>
                <wp:effectExtent l="0" t="0" r="7620" b="1079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160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63A7" w:rsidRPr="00321BCC" w:rsidRDefault="006C63A7" w:rsidP="006C63A7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" o:spid="_x0000_s1028" type="#_x0000_t202" style="position:absolute;left:0;text-align:left;margin-left:243.7pt;margin-top:83.65pt;width:173.4pt;height:12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" filled="f" stroked="f" strokeweight=".5pt">
                <v:textbox inset="0,0,.4mm,0">
                  <w:txbxContent>
                    <w:p w:rsidR="006C63A7" w:rsidRPr="00321BCC" w:rsidRDefault="006C63A7" w:rsidP="006C63A7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202180" cy="274320"/>
                <wp:effectExtent l="0" t="0" r="7620" b="11430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63A7" w:rsidRPr="00321BCC" w:rsidRDefault="006C63A7" w:rsidP="006C63A7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" o:spid="_x0000_s1029" type="#_x0000_t202" style="position:absolute;left:0;text-align:left;margin-left:243.7pt;margin-top:47.05pt;width:173.4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" filled="f" stroked="f" strokeweight=".5pt">
                <v:textbox inset="0,0,0,0">
                  <w:txbxContent>
                    <w:p w:rsidR="006C63A7" w:rsidRPr="00321BCC" w:rsidRDefault="006C63A7" w:rsidP="006C63A7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0EEE">
        <w:rPr>
          <w:sz w:val="32"/>
        </w:rPr>
        <w:t xml:space="preserve">RÁMCOVÁ </w:t>
      </w:r>
      <w:r>
        <w:rPr>
          <w:sz w:val="32"/>
        </w:rPr>
        <w:t>DOHOD</w:t>
      </w:r>
      <w:r w:rsidRPr="007A0EEE">
        <w:rPr>
          <w:sz w:val="32"/>
        </w:rPr>
        <w:t>A</w:t>
      </w:r>
      <w:r>
        <w:rPr>
          <w:sz w:val="32"/>
        </w:rPr>
        <w:t xml:space="preserve"> O DÍLO</w:t>
      </w:r>
      <w:r w:rsidRPr="007A0EEE">
        <w:rPr>
          <w:sz w:val="32"/>
        </w:rPr>
        <w:t xml:space="preserve"> S </w:t>
      </w:r>
      <w:r>
        <w:rPr>
          <w:sz w:val="32"/>
        </w:rPr>
        <w:t>JEDNÍM ÚČASTNÍKEM</w:t>
      </w:r>
    </w:p>
    <w:p w:rsidR="007A6AF1" w:rsidRPr="007A6AF1" w:rsidRDefault="007A6AF1" w:rsidP="007A6AF1"/>
    <w:p w:rsidR="007A6AF1" w:rsidRDefault="00864EA9" w:rsidP="007A6AF1">
      <w:pPr>
        <w:jc w:val="center"/>
      </w:pPr>
      <w:r w:rsidRPr="001841F5">
        <w:rPr>
          <w:b/>
        </w:rPr>
        <w:t>č. _CISLO_SMLOUVY_</w:t>
      </w:r>
    </w:p>
    <w:p w:rsidR="006C63A7" w:rsidRDefault="006C63A7" w:rsidP="006C63A7">
      <w:pPr>
        <w:pStyle w:val="SubjectName-ContractCzechRadio"/>
      </w:pPr>
    </w:p>
    <w:p w:rsidR="006C63A7" w:rsidRPr="006C63A7" w:rsidRDefault="006C63A7" w:rsidP="006C63A7">
      <w:pPr>
        <w:pStyle w:val="SubjectSpecification-ContractCzechRadio"/>
      </w:pPr>
    </w:p>
    <w:p w:rsidR="006C63A7" w:rsidRPr="006D0812" w:rsidRDefault="00864EA9" w:rsidP="006C63A7">
      <w:pPr>
        <w:pStyle w:val="SubjectName-ContractCzechRadio"/>
      </w:pPr>
      <w:r w:rsidRPr="006D0812">
        <w:t>Český rozhlas</w:t>
      </w:r>
    </w:p>
    <w:p w:rsidR="006C63A7" w:rsidRPr="006D0812" w:rsidRDefault="00864EA9" w:rsidP="006C63A7">
      <w:pPr>
        <w:pStyle w:val="SubjectSpecification-ContractCzechRadio"/>
      </w:pPr>
      <w:r w:rsidRPr="006D0812">
        <w:t>zřízený zákonem č. 484/1991 Sb., o Českém rozhlasu</w:t>
      </w:r>
    </w:p>
    <w:p w:rsidR="006C63A7" w:rsidRPr="006D0812" w:rsidRDefault="00864EA9" w:rsidP="006C63A7">
      <w:pPr>
        <w:pStyle w:val="SubjectSpecification-ContractCzechRadio"/>
      </w:pPr>
      <w:r w:rsidRPr="006D0812">
        <w:t>nezapisuje se do obchodního rejstříku</w:t>
      </w:r>
    </w:p>
    <w:p w:rsidR="006C63A7" w:rsidRPr="006D0812" w:rsidRDefault="00864EA9" w:rsidP="006C63A7">
      <w:pPr>
        <w:pStyle w:val="SubjectSpecification-ContractCzechRadio"/>
      </w:pPr>
      <w:r w:rsidRPr="006D0812">
        <w:t>se sídlem Vinohradská 12, 120 99 Praha 2</w:t>
      </w:r>
    </w:p>
    <w:p w:rsidR="006C63A7" w:rsidRPr="006D0812" w:rsidRDefault="00864EA9" w:rsidP="006C63A7">
      <w:pPr>
        <w:pStyle w:val="SubjectSpecification-ContractCzechRadio"/>
      </w:pPr>
      <w:r w:rsidRPr="006D0812">
        <w:t>zastoupený</w:t>
      </w:r>
      <w:r>
        <w:t xml:space="preserve">: </w:t>
      </w:r>
      <w:r>
        <w:rPr>
          <w:rFonts w:cs="Arial"/>
          <w:szCs w:val="20"/>
        </w:rPr>
        <w:t>Mgr. Reném Zavoralem, generálním ředitelem</w:t>
      </w:r>
    </w:p>
    <w:p w:rsidR="006C63A7" w:rsidRPr="006D0812" w:rsidRDefault="00864EA9" w:rsidP="006C63A7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:rsidR="006C63A7" w:rsidRPr="00081FEE" w:rsidRDefault="00864EA9" w:rsidP="006C63A7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:rsidR="006C63A7" w:rsidRPr="00153BDC" w:rsidRDefault="00864EA9" w:rsidP="006C63A7">
      <w:pPr>
        <w:pStyle w:val="SubjectSpecification-ContractCzechRadio"/>
      </w:pPr>
      <w:r>
        <w:t>zástupce pro věcná jednání: Mgr. Pavel Šimoník, vedoucí Oddělení výzkumu a analytiky</w:t>
      </w:r>
    </w:p>
    <w:p w:rsidR="006C63A7" w:rsidRDefault="00864EA9" w:rsidP="006C63A7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tel.: +420 724 433 819</w:t>
      </w:r>
    </w:p>
    <w:p w:rsidR="006C63A7" w:rsidRDefault="00864EA9" w:rsidP="006C63A7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e-mail: pavel.simonik</w:t>
      </w:r>
      <w:r>
        <w:rPr>
          <w:rFonts w:cs="Arial"/>
          <w:szCs w:val="20"/>
        </w:rPr>
        <w:t>@rozhlas.cz</w:t>
      </w:r>
    </w:p>
    <w:p w:rsidR="006C63A7" w:rsidRDefault="006C63A7" w:rsidP="006C63A7">
      <w:pPr>
        <w:pStyle w:val="SubjectSpecification-ContractCzechRadio"/>
      </w:pPr>
    </w:p>
    <w:p w:rsidR="006C63A7" w:rsidRDefault="00864EA9" w:rsidP="006C63A7">
      <w:pPr>
        <w:pStyle w:val="SubjectSpecification-ContractCzechRadio"/>
      </w:pPr>
      <w:r w:rsidRPr="00153BDC">
        <w:t>(dále jen jako „</w:t>
      </w:r>
      <w:r w:rsidRPr="00153BDC">
        <w:rPr>
          <w:b/>
        </w:rPr>
        <w:t>objednatel</w:t>
      </w:r>
      <w:r w:rsidRPr="00153BDC">
        <w:t>“)</w:t>
      </w:r>
    </w:p>
    <w:p w:rsidR="006C63A7" w:rsidRPr="00153BDC" w:rsidRDefault="006C63A7" w:rsidP="006C63A7">
      <w:pPr>
        <w:pStyle w:val="SubjectSpecification-ContractCzechRadio"/>
      </w:pPr>
    </w:p>
    <w:p w:rsidR="006C63A7" w:rsidRPr="006D0812" w:rsidRDefault="00864EA9" w:rsidP="006C63A7">
      <w:pPr>
        <w:spacing w:before="60" w:after="60"/>
        <w:jc w:val="center"/>
      </w:pPr>
      <w:r w:rsidRPr="006D0812">
        <w:t>a</w:t>
      </w:r>
    </w:p>
    <w:p w:rsidR="006C63A7" w:rsidRDefault="006C63A7" w:rsidP="006C63A7">
      <w:pPr>
        <w:pStyle w:val="SubjectName-ContractCzechRadio"/>
        <w:rPr>
          <w:rFonts w:cs="Arial"/>
          <w:szCs w:val="20"/>
        </w:rPr>
      </w:pPr>
    </w:p>
    <w:p w:rsidR="006C63A7" w:rsidRDefault="00864EA9" w:rsidP="006C63A7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ZHOTOVITELE</w:t>
      </w:r>
      <w:r>
        <w:rPr>
          <w:rFonts w:cs="Arial"/>
          <w:szCs w:val="20"/>
        </w:rPr>
        <w:t>]</w:t>
      </w:r>
    </w:p>
    <w:p w:rsidR="006C63A7" w:rsidRPr="00153BDC" w:rsidRDefault="00864EA9" w:rsidP="006C63A7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:rsidR="006C63A7" w:rsidRDefault="00864EA9" w:rsidP="006C63A7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:rsidR="006C63A7" w:rsidRPr="00153BDC" w:rsidRDefault="00864EA9" w:rsidP="006C63A7">
      <w:pPr>
        <w:pStyle w:val="SubjectSpecification-ContractCzechRadio"/>
      </w:pPr>
      <w:r>
        <w:rPr>
          <w:rFonts w:cs="Arial"/>
          <w:szCs w:val="20"/>
        </w:rPr>
        <w:t>zastoupená: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:rsidR="006C63A7" w:rsidRDefault="00864EA9" w:rsidP="006C63A7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IČO, DIČ ZHOTOVITELE</w:t>
      </w:r>
      <w:r>
        <w:rPr>
          <w:rFonts w:cs="Arial"/>
          <w:szCs w:val="20"/>
        </w:rPr>
        <w:t>]</w:t>
      </w:r>
    </w:p>
    <w:p w:rsidR="006C63A7" w:rsidRDefault="00864EA9" w:rsidP="006C63A7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 xml:space="preserve">], č. </w:t>
      </w:r>
      <w:proofErr w:type="spellStart"/>
      <w:r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6C63A7" w:rsidRPr="00153BDC" w:rsidRDefault="00864EA9" w:rsidP="006C63A7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6C63A7" w:rsidRDefault="00864EA9" w:rsidP="006C63A7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6C63A7" w:rsidRDefault="00864EA9" w:rsidP="006C63A7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6C63A7" w:rsidRDefault="006C63A7" w:rsidP="006C63A7">
      <w:pPr>
        <w:pStyle w:val="SubjectSpecification-ContractCzechRadio"/>
      </w:pPr>
    </w:p>
    <w:p w:rsidR="006C63A7" w:rsidRPr="00153BDC" w:rsidRDefault="00864EA9" w:rsidP="006C63A7">
      <w:pPr>
        <w:pStyle w:val="SubjectSpecification-ContractCzechRadio"/>
      </w:pPr>
      <w:r w:rsidRPr="00153BDC">
        <w:t>(dále jen jako „</w:t>
      </w:r>
      <w:r w:rsidRPr="00153BDC">
        <w:rPr>
          <w:b/>
        </w:rPr>
        <w:t>zhotovitel</w:t>
      </w:r>
      <w:r w:rsidRPr="00153BDC">
        <w:t>“)</w:t>
      </w:r>
    </w:p>
    <w:p w:rsidR="006C63A7" w:rsidRPr="00153BDC" w:rsidRDefault="006C63A7" w:rsidP="006C63A7">
      <w:pPr>
        <w:pStyle w:val="SubjectSpecification-ContractCzechRadio"/>
      </w:pPr>
    </w:p>
    <w:p w:rsidR="006C63A7" w:rsidRPr="00153BDC" w:rsidRDefault="00864EA9" w:rsidP="006C63A7">
      <w:pPr>
        <w:pStyle w:val="SubjectSpecification-ContractCzechRadio"/>
      </w:pPr>
      <w:r w:rsidRPr="00153BDC">
        <w:t>(</w:t>
      </w:r>
      <w:r>
        <w:t>objednatel a zhotovitel dále</w:t>
      </w:r>
      <w:r w:rsidRPr="00153BDC">
        <w:t xml:space="preserve"> společně jen jako „</w:t>
      </w:r>
      <w:r w:rsidRPr="00153BDC">
        <w:rPr>
          <w:b/>
        </w:rPr>
        <w:t>smluvní strany</w:t>
      </w:r>
      <w:r w:rsidRPr="00153BDC">
        <w:t>“)</w:t>
      </w:r>
    </w:p>
    <w:p w:rsidR="006C63A7" w:rsidRPr="006D0812" w:rsidRDefault="006C63A7" w:rsidP="006C63A7"/>
    <w:p w:rsidR="006C63A7" w:rsidRDefault="00864EA9" w:rsidP="006C63A7">
      <w:pPr>
        <w:jc w:val="both"/>
      </w:pPr>
      <w:r w:rsidRPr="006D0812">
        <w:t xml:space="preserve">uzavírají v souladu s ustanovením § </w:t>
      </w:r>
      <w:r>
        <w:t>2586</w:t>
      </w:r>
      <w:r w:rsidRPr="006D0812">
        <w:t xml:space="preserve"> 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153BDC">
        <w:rPr>
          <w:b/>
        </w:rPr>
        <w:t>OZ</w:t>
      </w:r>
      <w:r w:rsidRPr="006D0812">
        <w:t xml:space="preserve">“) </w:t>
      </w:r>
      <w:r>
        <w:t>a dále v souladu s ustanoveními § 131 a násl. zákona č. 134/2016 Sb., o zadávání veřejných zakázek, ve znění pozdějších předpisů (dále jen „</w:t>
      </w:r>
      <w:r w:rsidRPr="00153BDC">
        <w:rPr>
          <w:b/>
        </w:rPr>
        <w:t>ZZVZ</w:t>
      </w:r>
      <w:r>
        <w:t xml:space="preserve">“) </w:t>
      </w:r>
      <w:r w:rsidRPr="006D0812">
        <w:t xml:space="preserve">tuto </w:t>
      </w:r>
      <w:r>
        <w:t xml:space="preserve">rámcovou dohodu o dílo s jedním účastníkem </w:t>
      </w:r>
      <w:r w:rsidRPr="006D0812">
        <w:t>(dále jen jako „</w:t>
      </w:r>
      <w:r w:rsidRPr="00153BDC">
        <w:rPr>
          <w:b/>
        </w:rPr>
        <w:t>dohoda</w:t>
      </w:r>
      <w:r w:rsidRPr="006D0812">
        <w:t>“</w:t>
      </w:r>
      <w:r>
        <w:t xml:space="preserve"> nebo „</w:t>
      </w:r>
      <w:r w:rsidRPr="00153BDC">
        <w:rPr>
          <w:b/>
        </w:rPr>
        <w:t>rámcová dohoda</w:t>
      </w:r>
      <w:r>
        <w:t>“</w:t>
      </w:r>
      <w:r w:rsidRPr="006D0812">
        <w:t>)</w:t>
      </w:r>
    </w:p>
    <w:p w:rsidR="006C63A7" w:rsidRDefault="00864EA9" w:rsidP="006C63A7">
      <w:pPr>
        <w:pStyle w:val="Heading-Number-ContractCzechRadio"/>
        <w:numPr>
          <w:ilvl w:val="0"/>
          <w:numId w:val="0"/>
        </w:numPr>
      </w:pPr>
      <w:r>
        <w:t>Preambule</w:t>
      </w:r>
    </w:p>
    <w:p w:rsidR="006C63A7" w:rsidRDefault="00864EA9" w:rsidP="006C63A7">
      <w:pPr>
        <w:jc w:val="both"/>
      </w:pPr>
      <w:r w:rsidRPr="005D1AE8">
        <w:t xml:space="preserve">Tato </w:t>
      </w:r>
      <w:r>
        <w:t>dohod</w:t>
      </w:r>
      <w:r w:rsidRPr="005D1AE8">
        <w:t xml:space="preserve">a upravuje podmínky týkající se zadání </w:t>
      </w:r>
      <w:r>
        <w:t xml:space="preserve">nadlimitní </w:t>
      </w:r>
      <w:r w:rsidRPr="005D1AE8">
        <w:t>veřejné zakázky</w:t>
      </w:r>
      <w:r>
        <w:t xml:space="preserve">, </w:t>
      </w:r>
      <w:r w:rsidRPr="005D1AE8">
        <w:t xml:space="preserve">č. j. </w:t>
      </w:r>
      <w:r w:rsidRPr="006C63A7">
        <w:rPr>
          <w:rFonts w:cs="Arial"/>
          <w:b/>
          <w:szCs w:val="20"/>
        </w:rPr>
        <w:t>VZ40/2025</w:t>
      </w:r>
      <w:r>
        <w:rPr>
          <w:rFonts w:cs="Arial"/>
          <w:szCs w:val="20"/>
        </w:rPr>
        <w:t xml:space="preserve"> </w:t>
      </w:r>
      <w:r>
        <w:t>s názvem „</w:t>
      </w:r>
      <w:r w:rsidRPr="006C63A7">
        <w:rPr>
          <w:b/>
        </w:rPr>
        <w:t>Bleskové a rychlé výzkumy pro potřeby zpravodajství 2026-28</w:t>
      </w:r>
      <w:r w:rsidRPr="003541E7">
        <w:t>“</w:t>
      </w:r>
      <w:r>
        <w:rPr>
          <w:rFonts w:cs="Arial"/>
          <w:szCs w:val="20"/>
        </w:rPr>
        <w:t xml:space="preserve"> (dále jen „</w:t>
      </w:r>
      <w:r w:rsidRPr="003541E7">
        <w:rPr>
          <w:rFonts w:cs="Arial"/>
          <w:b/>
          <w:szCs w:val="20"/>
        </w:rPr>
        <w:t>veřejná zakázka</w:t>
      </w:r>
      <w:r>
        <w:rPr>
          <w:rFonts w:cs="Arial"/>
          <w:szCs w:val="20"/>
        </w:rPr>
        <w:t xml:space="preserve">“) a </w:t>
      </w:r>
      <w:r w:rsidRPr="005D1AE8">
        <w:t xml:space="preserve">rámcově upravuje </w:t>
      </w:r>
      <w:r>
        <w:t>vzájemná práva a povinnosti</w:t>
      </w:r>
      <w:r w:rsidRPr="005D1AE8">
        <w:t xml:space="preserve"> mezi </w:t>
      </w:r>
      <w:r>
        <w:t>objednatelem</w:t>
      </w:r>
      <w:r w:rsidRPr="005D1AE8">
        <w:t xml:space="preserve"> a </w:t>
      </w:r>
      <w:r>
        <w:t>zhotovitel</w:t>
      </w:r>
      <w:r w:rsidR="00762A0F">
        <w:t>em</w:t>
      </w:r>
      <w:r w:rsidRPr="005D1AE8">
        <w:t xml:space="preserve"> </w:t>
      </w:r>
      <w:r>
        <w:t>při</w:t>
      </w:r>
      <w:r w:rsidRPr="005D1AE8">
        <w:t xml:space="preserve"> </w:t>
      </w:r>
      <w:r>
        <w:t>provádění dále specifikovaného díla</w:t>
      </w:r>
      <w:r w:rsidRPr="005D1AE8">
        <w:t xml:space="preserve">. </w:t>
      </w:r>
    </w:p>
    <w:p w:rsidR="006C63A7" w:rsidRDefault="00864EA9" w:rsidP="001905C6">
      <w:pPr>
        <w:pStyle w:val="Heading-Number-ContractCzechRadio"/>
        <w:numPr>
          <w:ilvl w:val="0"/>
          <w:numId w:val="27"/>
        </w:numPr>
        <w:tabs>
          <w:tab w:val="clear" w:pos="4054"/>
        </w:tabs>
        <w:ind w:hanging="3981"/>
      </w:pPr>
      <w:r>
        <w:lastRenderedPageBreak/>
        <w:t>Předmět a účel dohody</w:t>
      </w:r>
    </w:p>
    <w:p w:rsidR="006C63A7" w:rsidRPr="00E97612" w:rsidRDefault="00864EA9" w:rsidP="001905C6">
      <w:pPr>
        <w:pStyle w:val="ListNumber-ContractCzechRadio"/>
        <w:numPr>
          <w:ilvl w:val="1"/>
          <w:numId w:val="20"/>
        </w:numPr>
        <w:jc w:val="both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>
        <w:rPr>
          <w:rFonts w:cs="Arial"/>
          <w:szCs w:val="20"/>
        </w:rPr>
        <w:t>dohod</w:t>
      </w:r>
      <w:r w:rsidRPr="002A4177">
        <w:rPr>
          <w:rFonts w:cs="Arial"/>
          <w:szCs w:val="20"/>
        </w:rPr>
        <w:t xml:space="preserve">y je </w:t>
      </w:r>
      <w:r>
        <w:rPr>
          <w:rFonts w:cs="Arial"/>
          <w:szCs w:val="20"/>
        </w:rPr>
        <w:t xml:space="preserve">zajistit </w:t>
      </w:r>
      <w:r w:rsidRPr="00861D9E">
        <w:rPr>
          <w:rFonts w:cs="Arial"/>
          <w:szCs w:val="20"/>
        </w:rPr>
        <w:t>po</w:t>
      </w:r>
      <w:r w:rsidR="00221C8D">
        <w:rPr>
          <w:rFonts w:cs="Arial"/>
          <w:szCs w:val="20"/>
        </w:rPr>
        <w:t xml:space="preserve"> dobu</w:t>
      </w:r>
      <w:r w:rsidRPr="00861D9E">
        <w:rPr>
          <w:rFonts w:cs="Arial"/>
          <w:szCs w:val="20"/>
        </w:rPr>
        <w:t xml:space="preserve"> </w:t>
      </w:r>
      <w:r w:rsidRPr="00A4112C">
        <w:rPr>
          <w:rFonts w:cs="Arial"/>
          <w:b/>
          <w:szCs w:val="20"/>
        </w:rPr>
        <w:t xml:space="preserve">36 měsíců ode dne </w:t>
      </w:r>
      <w:r w:rsidRPr="00A4112C">
        <w:rPr>
          <w:b/>
        </w:rPr>
        <w:t>účinnosti</w:t>
      </w:r>
      <w:r w:rsidRPr="00A4112C">
        <w:rPr>
          <w:rFonts w:cs="Arial"/>
          <w:b/>
          <w:szCs w:val="20"/>
        </w:rPr>
        <w:t xml:space="preserve"> této dohody</w:t>
      </w:r>
      <w:r w:rsidRPr="00A4112C">
        <w:rPr>
          <w:rFonts w:cs="Arial"/>
          <w:szCs w:val="20"/>
        </w:rPr>
        <w:t xml:space="preserve"> provádění díla</w:t>
      </w:r>
      <w:r>
        <w:rPr>
          <w:rFonts w:cs="Arial"/>
          <w:szCs w:val="20"/>
        </w:rPr>
        <w:t xml:space="preserve"> za podmínek</w:t>
      </w:r>
      <w:r w:rsidRPr="009164F0">
        <w:rPr>
          <w:rFonts w:cs="Arial"/>
          <w:szCs w:val="20"/>
        </w:rPr>
        <w:t xml:space="preserve"> stanovených touto </w:t>
      </w:r>
      <w:r>
        <w:rPr>
          <w:rFonts w:cs="Arial"/>
          <w:szCs w:val="20"/>
        </w:rPr>
        <w:t>dohod</w:t>
      </w:r>
      <w:r w:rsidRPr="009164F0">
        <w:rPr>
          <w:rFonts w:cs="Arial"/>
          <w:szCs w:val="20"/>
        </w:rPr>
        <w:t xml:space="preserve">ou </w:t>
      </w:r>
      <w:r>
        <w:rPr>
          <w:rFonts w:cs="Arial"/>
          <w:szCs w:val="20"/>
        </w:rPr>
        <w:t>a</w:t>
      </w:r>
      <w:r w:rsidRPr="009164F0">
        <w:rPr>
          <w:rFonts w:cs="Arial"/>
          <w:szCs w:val="20"/>
        </w:rPr>
        <w:t xml:space="preserve"> dílčí smlouvou</w:t>
      </w:r>
      <w:r w:rsidRPr="002A4177">
        <w:rPr>
          <w:rFonts w:cs="Arial"/>
          <w:szCs w:val="20"/>
        </w:rPr>
        <w:t xml:space="preserve"> až do výše předpokládaného finančního</w:t>
      </w:r>
      <w:r>
        <w:rPr>
          <w:rFonts w:cs="Arial"/>
          <w:szCs w:val="20"/>
        </w:rPr>
        <w:t xml:space="preserve"> </w:t>
      </w:r>
      <w:r w:rsidRPr="006C63A7">
        <w:rPr>
          <w:rFonts w:cs="Arial"/>
          <w:szCs w:val="20"/>
        </w:rPr>
        <w:t xml:space="preserve">limitu </w:t>
      </w:r>
      <w:r w:rsidRPr="006C63A7">
        <w:rPr>
          <w:rFonts w:cs="Arial"/>
          <w:b/>
          <w:szCs w:val="20"/>
        </w:rPr>
        <w:t>2.100.000,- Kč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(slovy: dva miliony sto tisíc korun českých)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2A4177">
        <w:t>Předmětem</w:t>
      </w:r>
      <w:r w:rsidRPr="005D1AE8">
        <w:t xml:space="preserve"> </w:t>
      </w:r>
      <w:r>
        <w:t>této dohod</w:t>
      </w:r>
      <w:r w:rsidRPr="005D1AE8">
        <w:t xml:space="preserve">y je vymezení podmínek, které budou podkladem pro uzavírání </w:t>
      </w:r>
      <w:r>
        <w:t>d</w:t>
      </w:r>
      <w:r w:rsidRPr="005D1AE8">
        <w:t>ílčích smluv</w:t>
      </w:r>
      <w:r>
        <w:t xml:space="preserve"> o dílo (</w:t>
      </w:r>
      <w:r w:rsidRPr="005D1AE8">
        <w:t xml:space="preserve">dále </w:t>
      </w:r>
      <w:r w:rsidRPr="00153BDC">
        <w:t>jen „</w:t>
      </w:r>
      <w:r w:rsidRPr="00E97612">
        <w:rPr>
          <w:b/>
        </w:rPr>
        <w:t>dílčí smlouvy</w:t>
      </w:r>
      <w:r w:rsidRPr="00153BDC">
        <w:t>“ a každá z nich samostatně jen „</w:t>
      </w:r>
      <w:r w:rsidRPr="00E97612">
        <w:rPr>
          <w:b/>
        </w:rPr>
        <w:t>dílčí smlouva</w:t>
      </w:r>
      <w:r w:rsidRPr="00153BDC">
        <w:t xml:space="preserve">“) na </w:t>
      </w:r>
      <w:r>
        <w:rPr>
          <w:rFonts w:cs="Arial"/>
          <w:b/>
          <w:szCs w:val="20"/>
        </w:rPr>
        <w:t>realizaci bleskových a rychlých výzkumů metodou CATI nebo kombinací metod CATI a CAWI dle programových potřeb objednatele</w:t>
      </w:r>
      <w:r w:rsidRPr="007226BC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>
        <w:t>jejichž</w:t>
      </w:r>
      <w:r w:rsidRPr="005D1AE8">
        <w:t xml:space="preserve"> </w:t>
      </w:r>
      <w:r>
        <w:t xml:space="preserve">specifikace a </w:t>
      </w:r>
      <w:r w:rsidRPr="005D1AE8">
        <w:t xml:space="preserve">parametry jsou uvedeny </w:t>
      </w:r>
      <w:r>
        <w:t>v této dohodě nebo jejích p</w:t>
      </w:r>
      <w:r w:rsidRPr="005D1AE8">
        <w:t>řílo</w:t>
      </w:r>
      <w:r>
        <w:t>hách (dále jen „</w:t>
      </w:r>
      <w:r w:rsidRPr="00E97612">
        <w:rPr>
          <w:b/>
        </w:rPr>
        <w:t>dílo</w:t>
      </w:r>
      <w:r>
        <w:t>“)</w:t>
      </w:r>
      <w:r w:rsidRPr="005D1AE8">
        <w:t>.</w:t>
      </w:r>
    </w:p>
    <w:p w:rsidR="00A4194D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V</w:t>
      </w:r>
      <w:r w:rsidRPr="002309B9">
        <w:t xml:space="preserve">šechny typy výzkumů, které bude na základě této </w:t>
      </w:r>
      <w:r>
        <w:t>dohod</w:t>
      </w:r>
      <w:r w:rsidRPr="002309B9">
        <w:t xml:space="preserve">y zhotovitel pro objednatele zajišťovat, budou používány v rozhlasovém vysílání objednatele, a to pro potřeby zpravodajství. Účelem této smlouvy je prezentace maximálně přesných informací o mínění veřejnosti ve vysílání objednatele. </w:t>
      </w:r>
    </w:p>
    <w:p w:rsidR="00762A0F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Dílčí plnění budou realizována dle aktuálních potřeb objednatele na základě výzvy k plnění postupem dle následujícího článku této dohody.</w:t>
      </w:r>
      <w:r w:rsidRPr="00912237">
        <w:t xml:space="preserve"> </w:t>
      </w:r>
      <w:r>
        <w:t>Jednotlivá ustanovení této dohody se přiměřeně použijí na dílčí smlouvy a objednávky uzavřené na základě rámcové dohody.</w:t>
      </w:r>
    </w:p>
    <w:p w:rsidR="006C63A7" w:rsidRDefault="00864EA9" w:rsidP="006C63A7">
      <w:pPr>
        <w:pStyle w:val="Heading-Number-ContractCzechRadio"/>
        <w:numPr>
          <w:ilvl w:val="0"/>
          <w:numId w:val="0"/>
        </w:numPr>
        <w:ind w:left="3621" w:hanging="3621"/>
      </w:pPr>
      <w:r>
        <w:t>II. Dílčí plnění a postup při jeho realizaci</w:t>
      </w:r>
    </w:p>
    <w:p w:rsidR="006C63A7" w:rsidRDefault="00864EA9" w:rsidP="001905C6">
      <w:pPr>
        <w:pStyle w:val="ListNumber-ContractCzechRadio"/>
        <w:numPr>
          <w:ilvl w:val="1"/>
          <w:numId w:val="21"/>
        </w:numPr>
        <w:jc w:val="both"/>
      </w:pPr>
      <w:r>
        <w:t xml:space="preserve">Jednotlivá dílčí </w:t>
      </w:r>
      <w:r>
        <w:rPr>
          <w:color w:val="000000"/>
          <w:spacing w:val="-4"/>
        </w:rPr>
        <w:t>plnění</w:t>
      </w:r>
      <w:r>
        <w:t xml:space="preserve"> budou poptávána a dílčí smlouvy uzavírány v souladu s touto </w:t>
      </w:r>
      <w:r>
        <w:rPr>
          <w:rFonts w:cs="Arial"/>
          <w:szCs w:val="20"/>
        </w:rPr>
        <w:t>dohod</w:t>
      </w:r>
      <w:r>
        <w:t xml:space="preserve">ou a v souladu se ZZVZ následujícím způsobem: </w:t>
      </w:r>
    </w:p>
    <w:p w:rsidR="006C63A7" w:rsidRDefault="00864EA9" w:rsidP="001905C6">
      <w:pPr>
        <w:pStyle w:val="ListLetter-ContractCzechRadio"/>
        <w:numPr>
          <w:ilvl w:val="2"/>
          <w:numId w:val="21"/>
        </w:numPr>
        <w:jc w:val="both"/>
      </w:pPr>
      <w:r>
        <w:t xml:space="preserve">objednatel bude vyzývat zhotovitele k dílčímu plnění za účelem poskytnutí plnění v souladu s touto dohodou a v rozsahu jejích příloh. </w:t>
      </w:r>
    </w:p>
    <w:p w:rsidR="006C63A7" w:rsidRDefault="00864EA9" w:rsidP="001905C6">
      <w:pPr>
        <w:pStyle w:val="ListLetter-ContractCzechRadio"/>
        <w:numPr>
          <w:ilvl w:val="2"/>
          <w:numId w:val="21"/>
        </w:numPr>
        <w:jc w:val="both"/>
      </w:pPr>
      <w:r>
        <w:t>objednatel zašle zhotoviteli:</w:t>
      </w:r>
    </w:p>
    <w:p w:rsidR="006C63A7" w:rsidRDefault="00864EA9" w:rsidP="001905C6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písemně na adresu jeho sídla (popř. jinou předem určenou kontaktní adresu) nebo </w:t>
      </w:r>
    </w:p>
    <w:p w:rsidR="006C63A7" w:rsidRDefault="00864EA9" w:rsidP="001905C6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datovou zprávou nebo </w:t>
      </w:r>
    </w:p>
    <w:p w:rsidR="006C63A7" w:rsidRDefault="00864EA9" w:rsidP="001905C6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e-mailem na e-mailovou adresu uvedenou v této dohodě (popř. jinou předem určenou kontaktní e-mailovou adresu) </w:t>
      </w:r>
    </w:p>
    <w:p w:rsidR="006C63A7" w:rsidRDefault="00864EA9" w:rsidP="006C63A7">
      <w:pPr>
        <w:pStyle w:val="ListLetter-ContractCzechRadio"/>
        <w:numPr>
          <w:ilvl w:val="0"/>
          <w:numId w:val="0"/>
        </w:numPr>
        <w:ind w:left="984"/>
      </w:pPr>
      <w:r w:rsidRPr="00351349">
        <w:rPr>
          <w:u w:val="single"/>
        </w:rPr>
        <w:t>výzvu k poskytnutí plnění</w:t>
      </w:r>
      <w:r w:rsidRPr="00351349">
        <w:t>.</w:t>
      </w:r>
      <w:r>
        <w:t xml:space="preserve"> Ve výzvě budou uvedeny konkrétní požadavky na realizaci plnění a veškeré podmínky plnění, vč. doby plnění. </w:t>
      </w:r>
    </w:p>
    <w:p w:rsidR="006C63A7" w:rsidRDefault="00864EA9" w:rsidP="001905C6">
      <w:pPr>
        <w:pStyle w:val="ListLetter-ContractCzechRadio"/>
        <w:numPr>
          <w:ilvl w:val="2"/>
          <w:numId w:val="21"/>
        </w:numPr>
        <w:jc w:val="both"/>
      </w:pPr>
      <w:r>
        <w:t xml:space="preserve">celková cena, kterou objednatel doplní do výzvy, bude vycházet z cen uvedených v přílohách této dohody. </w:t>
      </w:r>
    </w:p>
    <w:p w:rsidR="006C63A7" w:rsidRDefault="00864EA9" w:rsidP="001905C6">
      <w:pPr>
        <w:pStyle w:val="ListLetter-ContractCzechRadio"/>
        <w:numPr>
          <w:ilvl w:val="2"/>
          <w:numId w:val="21"/>
        </w:numPr>
        <w:jc w:val="both"/>
      </w:pPr>
      <w:r>
        <w:t xml:space="preserve">při plnění do částky, která nepřesahuje </w:t>
      </w:r>
      <w:r>
        <w:rPr>
          <w:b/>
        </w:rPr>
        <w:t>100</w:t>
      </w:r>
      <w:r w:rsidRPr="005B2F6A">
        <w:rPr>
          <w:b/>
        </w:rPr>
        <w:t>.000,- Kč bez DPH</w:t>
      </w:r>
      <w:r>
        <w:t xml:space="preserve">, bude mít výzva podobu objednávky, příp. dílčí smlouvy. </w:t>
      </w:r>
    </w:p>
    <w:p w:rsidR="006C63A7" w:rsidRPr="002C417E" w:rsidRDefault="00864EA9" w:rsidP="001905C6">
      <w:pPr>
        <w:pStyle w:val="ListLetter-ContractCzechRadio"/>
        <w:numPr>
          <w:ilvl w:val="2"/>
          <w:numId w:val="20"/>
        </w:numPr>
        <w:tabs>
          <w:tab w:val="clear" w:pos="312"/>
        </w:tabs>
        <w:autoSpaceDE w:val="0"/>
        <w:autoSpaceDN w:val="0"/>
        <w:adjustRightInd w:val="0"/>
        <w:spacing w:after="200" w:line="276" w:lineRule="auto"/>
        <w:jc w:val="both"/>
        <w:rPr>
          <w:rFonts w:cs="Arial"/>
          <w:szCs w:val="20"/>
        </w:rPr>
      </w:pPr>
      <w:r w:rsidRPr="002C417E">
        <w:rPr>
          <w:rFonts w:cs="Arial"/>
          <w:szCs w:val="20"/>
        </w:rPr>
        <w:t>při plnění, jehož č</w:t>
      </w:r>
      <w:r w:rsidRPr="002C417E">
        <w:t>á</w:t>
      </w:r>
      <w:r w:rsidRPr="002C417E">
        <w:rPr>
          <w:rFonts w:cs="Arial"/>
          <w:szCs w:val="20"/>
        </w:rPr>
        <w:t xml:space="preserve">stka se rovná nebo přesahuje </w:t>
      </w:r>
      <w:r>
        <w:rPr>
          <w:b/>
        </w:rPr>
        <w:t>10</w:t>
      </w:r>
      <w:r w:rsidRPr="002C417E">
        <w:rPr>
          <w:b/>
        </w:rPr>
        <w:t>0.000,- Kč bez DPH</w:t>
      </w:r>
      <w:r w:rsidRPr="002C417E">
        <w:rPr>
          <w:rFonts w:cs="Arial"/>
          <w:szCs w:val="20"/>
        </w:rPr>
        <w:t xml:space="preserve">, bude mít výzva podobu dílčí smlouvy. </w:t>
      </w:r>
    </w:p>
    <w:p w:rsidR="006C63A7" w:rsidRPr="002C417E" w:rsidRDefault="00864EA9" w:rsidP="001905C6">
      <w:pPr>
        <w:pStyle w:val="ListLetter-ContractCzechRadio"/>
        <w:numPr>
          <w:ilvl w:val="2"/>
          <w:numId w:val="21"/>
        </w:numPr>
        <w:jc w:val="both"/>
      </w:pPr>
      <w:r w:rsidRPr="002C417E">
        <w:t xml:space="preserve">bude-li mít výzva podobu objednávky, je </w:t>
      </w:r>
      <w:r>
        <w:t>zhotovitel</w:t>
      </w:r>
      <w:r w:rsidRPr="002C417E">
        <w:t xml:space="preserve"> povinen potvrdit objednateli její akceptaci, a to nejpozději následující pracovní den po doručení výzvy;</w:t>
      </w:r>
    </w:p>
    <w:p w:rsidR="006C63A7" w:rsidRPr="002C417E" w:rsidRDefault="00864EA9" w:rsidP="001905C6">
      <w:pPr>
        <w:pStyle w:val="ListLetter-ContractCzechRadio"/>
        <w:numPr>
          <w:ilvl w:val="2"/>
          <w:numId w:val="21"/>
        </w:numPr>
        <w:jc w:val="both"/>
      </w:pPr>
      <w:r w:rsidRPr="002C417E">
        <w:t xml:space="preserve">bude-li plnění poskytováno na základě objednávky, vzniká </w:t>
      </w:r>
      <w:r>
        <w:t>zhotoviteli</w:t>
      </w:r>
      <w:r w:rsidRPr="002C417E">
        <w:t xml:space="preserve"> povinnost k poskytnutí plnění přijetím nabídky, tj. doručením oznámení o jejím přijetí objednateli; to vše ve lhůtách stanovených touto dohodou nebo objednávkou;</w:t>
      </w:r>
    </w:p>
    <w:p w:rsidR="00762A0F" w:rsidRPr="005F7653" w:rsidRDefault="00864EA9" w:rsidP="001905C6">
      <w:pPr>
        <w:pStyle w:val="ListLetter-ContractCzechRadio"/>
        <w:numPr>
          <w:ilvl w:val="2"/>
          <w:numId w:val="21"/>
        </w:numPr>
        <w:jc w:val="both"/>
      </w:pPr>
      <w:r>
        <w:lastRenderedPageBreak/>
        <w:t>zhotovitel je</w:t>
      </w:r>
      <w:r w:rsidRPr="005F7653">
        <w:t xml:space="preserve"> povinen písemně doručit podepsanou dílčí smlouvu ve fyzické podobě s vlastnoručním podpisem oprávněného zástupce </w:t>
      </w:r>
      <w:r>
        <w:t>zhotovitele</w:t>
      </w:r>
      <w:r w:rsidRPr="005F7653">
        <w:t xml:space="preserve"> na adresu sídla objednatele (nebo na jinou předem určenou kontaktní adresu), </w:t>
      </w:r>
      <w:r>
        <w:t xml:space="preserve">případně v elektronické podobě se zaručeným elektronickým podpisem založeným na kvalifikovaném certifikátu či s kvalifikovaným elektronickým podpisem oprávněného zástupce zhotovitele na e-mailovou adresu uvedenou v této dohodě (popř. jinou předem určenou kontaktní e-mailovou adresu), nebo prostřednictvím datové zprávy, </w:t>
      </w:r>
      <w:r w:rsidRPr="005F7653">
        <w:t xml:space="preserve">a to nejpozději do </w:t>
      </w:r>
      <w:r w:rsidRPr="005F7653">
        <w:rPr>
          <w:b/>
        </w:rPr>
        <w:t>3 pracovních dnů</w:t>
      </w:r>
      <w:r w:rsidRPr="005F7653">
        <w:t xml:space="preserve"> ode dne doručení návrhu dílčí smlouvy ze strany objednatele. Objednatel následně bez zbytečného odkladu zajistí podpis dílčí smlouvy a doručí příslušný počet vyhotovení dílčích smluv podepsaných oběma smluvními stranami zpět </w:t>
      </w:r>
      <w:r>
        <w:t>zhotoviteli;</w:t>
      </w:r>
    </w:p>
    <w:p w:rsidR="006C63A7" w:rsidRPr="005F7653" w:rsidRDefault="00864EA9" w:rsidP="001905C6">
      <w:pPr>
        <w:pStyle w:val="ListLetter-ContractCzechRadio"/>
        <w:numPr>
          <w:ilvl w:val="2"/>
          <w:numId w:val="21"/>
        </w:numPr>
        <w:jc w:val="both"/>
      </w:pPr>
      <w:r w:rsidRPr="005F7653">
        <w:t xml:space="preserve">bude-li plnění poskytováno na základě dílčí smlouvy, vzniká </w:t>
      </w:r>
      <w:r>
        <w:t>zhotoviteli</w:t>
      </w:r>
      <w:r w:rsidRPr="005F7653">
        <w:t xml:space="preserve"> povinnost k poskytnutí plnění účinností dílčí smlouvy, tj. jejím uveřejněním v registru smluv; to vše ve lhůtách stanovených touto dohodou nebo dílčí smlouvou</w:t>
      </w:r>
      <w:r>
        <w:t>;</w:t>
      </w:r>
    </w:p>
    <w:p w:rsidR="006C63A7" w:rsidRDefault="00864EA9" w:rsidP="001905C6">
      <w:pPr>
        <w:pStyle w:val="ListLetter-ContractCzechRadio"/>
        <w:numPr>
          <w:ilvl w:val="2"/>
          <w:numId w:val="21"/>
        </w:numPr>
        <w:jc w:val="both"/>
      </w:pPr>
      <w:r>
        <w:t>případné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cenové nabídce zhotovitele, která je součástí této dohody jako její příloha.</w:t>
      </w:r>
    </w:p>
    <w:p w:rsidR="006C63A7" w:rsidRDefault="00864EA9" w:rsidP="001905C6">
      <w:pPr>
        <w:pStyle w:val="ListNumber-ContractCzechRadio"/>
        <w:numPr>
          <w:ilvl w:val="1"/>
          <w:numId w:val="21"/>
        </w:numPr>
        <w:jc w:val="both"/>
      </w:pPr>
      <w:r>
        <w:t>Výzva objednatele bude obsahovat alespoň tyto náležitosti:</w:t>
      </w:r>
    </w:p>
    <w:p w:rsidR="006C63A7" w:rsidRDefault="00864EA9" w:rsidP="001905C6">
      <w:pPr>
        <w:pStyle w:val="ListLetter-ContractCzechRadio"/>
        <w:numPr>
          <w:ilvl w:val="2"/>
          <w:numId w:val="22"/>
        </w:numPr>
        <w:jc w:val="both"/>
      </w:pPr>
      <w:r>
        <w:t>identifikační údaje objednatele;</w:t>
      </w:r>
    </w:p>
    <w:p w:rsidR="006C63A7" w:rsidRDefault="00864EA9" w:rsidP="001905C6">
      <w:pPr>
        <w:pStyle w:val="ListLetter-ContractCzechRadio"/>
        <w:numPr>
          <w:ilvl w:val="2"/>
          <w:numId w:val="22"/>
        </w:numPr>
        <w:jc w:val="both"/>
      </w:pPr>
      <w:r>
        <w:t>název a číslo jednací veřejné zakázky;</w:t>
      </w:r>
    </w:p>
    <w:p w:rsidR="006C63A7" w:rsidRDefault="00864EA9" w:rsidP="001905C6">
      <w:pPr>
        <w:pStyle w:val="ListLetter-ContractCzechRadio"/>
        <w:numPr>
          <w:ilvl w:val="2"/>
          <w:numId w:val="22"/>
        </w:numPr>
        <w:jc w:val="both"/>
      </w:pPr>
      <w:r>
        <w:t>vymezení předmětu a rozsahu plnění, (způsob) určení ceny bez DPH a s DPH, časový harmonogram plnění;</w:t>
      </w:r>
    </w:p>
    <w:p w:rsidR="006C63A7" w:rsidRDefault="00864EA9" w:rsidP="001905C6">
      <w:pPr>
        <w:pStyle w:val="ListLetter-ContractCzechRadio"/>
        <w:numPr>
          <w:ilvl w:val="2"/>
          <w:numId w:val="22"/>
        </w:numPr>
        <w:jc w:val="both"/>
      </w:pPr>
      <w:r>
        <w:t>lhůtu a místo (způsob) dílčího plnění;</w:t>
      </w:r>
    </w:p>
    <w:p w:rsidR="006C63A7" w:rsidRDefault="00864EA9" w:rsidP="001905C6">
      <w:pPr>
        <w:pStyle w:val="ListLetter-ContractCzechRadio"/>
        <w:numPr>
          <w:ilvl w:val="2"/>
          <w:numId w:val="22"/>
        </w:numPr>
        <w:jc w:val="both"/>
      </w:pPr>
      <w:r>
        <w:t>další požadavky na obsah dílčího plnění.</w:t>
      </w:r>
    </w:p>
    <w:p w:rsidR="006C63A7" w:rsidRPr="00C77B5A" w:rsidRDefault="00864EA9" w:rsidP="001905C6">
      <w:pPr>
        <w:pStyle w:val="ListNumber-ContractCzechRadio"/>
        <w:numPr>
          <w:ilvl w:val="1"/>
          <w:numId w:val="23"/>
        </w:numPr>
        <w:jc w:val="both"/>
      </w:pPr>
      <w:r>
        <w:t xml:space="preserve">Nestanoví-li tato </w:t>
      </w:r>
      <w:r>
        <w:rPr>
          <w:rFonts w:cs="Arial"/>
          <w:szCs w:val="20"/>
        </w:rPr>
        <w:t>dohod</w:t>
      </w:r>
      <w:r>
        <w:t>a jinak a připouští-li to povaha věci, použijí se veškerá ustanovení týkající se dílčích smluv přiměřeně i na objednávky.</w:t>
      </w:r>
    </w:p>
    <w:p w:rsidR="006C63A7" w:rsidRDefault="00864EA9" w:rsidP="001905C6">
      <w:pPr>
        <w:pStyle w:val="Heading-Number-ContractCzechRadio"/>
        <w:numPr>
          <w:ilvl w:val="0"/>
          <w:numId w:val="28"/>
        </w:numPr>
        <w:ind w:hanging="3981"/>
      </w:pPr>
      <w:r>
        <w:t xml:space="preserve">  Místo a doba plnění</w:t>
      </w:r>
    </w:p>
    <w:p w:rsidR="006C63A7" w:rsidRPr="006C63A7" w:rsidRDefault="00864EA9" w:rsidP="001905C6">
      <w:pPr>
        <w:pStyle w:val="ListNumber-ContractCzechRadio"/>
        <w:numPr>
          <w:ilvl w:val="1"/>
          <w:numId w:val="29"/>
        </w:numPr>
        <w:jc w:val="both"/>
        <w:rPr>
          <w:b/>
        </w:rPr>
      </w:pPr>
      <w:r>
        <w:t xml:space="preserve">Místem provádění díla je </w:t>
      </w:r>
      <w:r w:rsidRPr="006C63A7">
        <w:rPr>
          <w:rFonts w:cs="Arial"/>
          <w:szCs w:val="20"/>
        </w:rPr>
        <w:t>provozovna zhotovitele.</w:t>
      </w:r>
      <w:r>
        <w:t xml:space="preserve"> Dílo bude objednateli odevzdáno v elektronické podobě okamžikem jeho doručení na e-mailovou adresu pavel.simonik</w:t>
      </w:r>
      <w:r w:rsidRPr="006C63A7">
        <w:rPr>
          <w:rFonts w:cs="Arial"/>
          <w:szCs w:val="20"/>
        </w:rPr>
        <w:t>@rozhlas.cz.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 xml:space="preserve">Zhotovitel se zavazuje odevzdat dokončené dílo objednateli na vlastní náklad </w:t>
      </w:r>
      <w:r w:rsidRPr="00485997">
        <w:rPr>
          <w:b/>
        </w:rPr>
        <w:t>v termínech uvedených v</w:t>
      </w:r>
      <w:r>
        <w:rPr>
          <w:b/>
        </w:rPr>
        <w:t> </w:t>
      </w:r>
      <w:r w:rsidR="00762A0F">
        <w:rPr>
          <w:b/>
        </w:rPr>
        <w:t>příslušné</w:t>
      </w:r>
      <w:r>
        <w:rPr>
          <w:b/>
        </w:rPr>
        <w:t xml:space="preserve"> </w:t>
      </w:r>
      <w:r w:rsidRPr="00485997">
        <w:rPr>
          <w:b/>
        </w:rPr>
        <w:t>objednávce nebo dílčí smlouvě</w:t>
      </w:r>
      <w:r w:rsidRPr="0029395B">
        <w:rPr>
          <w:rFonts w:cs="Arial"/>
          <w:szCs w:val="20"/>
        </w:rPr>
        <w:t xml:space="preserve">. </w:t>
      </w:r>
    </w:p>
    <w:p w:rsidR="006C63A7" w:rsidRDefault="00864EA9" w:rsidP="001905C6">
      <w:pPr>
        <w:pStyle w:val="Heading-Number-ContractCzechRadio"/>
        <w:numPr>
          <w:ilvl w:val="0"/>
          <w:numId w:val="28"/>
        </w:numPr>
        <w:jc w:val="left"/>
      </w:pPr>
      <w:r>
        <w:t>Cena a platební podmínky</w:t>
      </w:r>
    </w:p>
    <w:p w:rsidR="006C63A7" w:rsidRDefault="00864EA9" w:rsidP="001905C6">
      <w:pPr>
        <w:pStyle w:val="ListNumber-ContractCzechRadio"/>
        <w:numPr>
          <w:ilvl w:val="1"/>
          <w:numId w:val="30"/>
        </w:numPr>
        <w:jc w:val="both"/>
      </w:pPr>
      <w:r>
        <w:t xml:space="preserve">Cena díla dle této dohody za dobu její účinnosti nepřesáhne částku ve výši </w:t>
      </w:r>
      <w:r w:rsidRPr="006C63A7">
        <w:rPr>
          <w:rFonts w:cs="Arial"/>
          <w:b/>
          <w:szCs w:val="20"/>
        </w:rPr>
        <w:t>2.</w:t>
      </w:r>
      <w:r w:rsidR="00762A0F">
        <w:rPr>
          <w:rFonts w:cs="Arial"/>
          <w:b/>
          <w:szCs w:val="20"/>
        </w:rPr>
        <w:t>1</w:t>
      </w:r>
      <w:r w:rsidRPr="006C63A7">
        <w:rPr>
          <w:rFonts w:cs="Arial"/>
          <w:b/>
          <w:szCs w:val="20"/>
        </w:rPr>
        <w:t>00.000,- Kč</w:t>
      </w:r>
      <w:r w:rsidRPr="006C63A7">
        <w:rPr>
          <w:rFonts w:cs="Arial"/>
          <w:szCs w:val="20"/>
        </w:rPr>
        <w:t xml:space="preserve"> (slovy: dva miliony </w:t>
      </w:r>
      <w:r w:rsidR="000B58D0">
        <w:rPr>
          <w:rFonts w:cs="Arial"/>
          <w:szCs w:val="20"/>
        </w:rPr>
        <w:t xml:space="preserve">sto </w:t>
      </w:r>
      <w:r w:rsidR="00762A0F">
        <w:rPr>
          <w:rFonts w:cs="Arial"/>
          <w:szCs w:val="20"/>
        </w:rPr>
        <w:t xml:space="preserve">tisíc </w:t>
      </w:r>
      <w:r w:rsidRPr="006C63A7">
        <w:rPr>
          <w:rFonts w:cs="Arial"/>
          <w:szCs w:val="20"/>
        </w:rPr>
        <w:t xml:space="preserve">korun českých) </w:t>
      </w:r>
      <w:r w:rsidRPr="006C63A7">
        <w:rPr>
          <w:rFonts w:cs="Arial"/>
          <w:b/>
          <w:szCs w:val="20"/>
        </w:rPr>
        <w:t>bez DPH</w:t>
      </w:r>
      <w:r w:rsidRPr="006C63A7">
        <w:rPr>
          <w:rFonts w:cs="Arial"/>
          <w:szCs w:val="20"/>
        </w:rPr>
        <w:t>.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Objednatel</w:t>
      </w:r>
      <w:r w:rsidRPr="005D1AE8">
        <w:t xml:space="preserve"> je povinen </w:t>
      </w:r>
      <w:r>
        <w:t>hradit</w:t>
      </w:r>
      <w:r w:rsidRPr="005D1AE8">
        <w:t xml:space="preserve"> </w:t>
      </w:r>
      <w:r>
        <w:t>zhotoviteli ceny</w:t>
      </w:r>
      <w:r w:rsidRPr="005D1AE8">
        <w:t xml:space="preserve"> v souladu s </w:t>
      </w:r>
      <w:r>
        <w:t>jeho</w:t>
      </w:r>
      <w:r w:rsidRPr="005D1AE8">
        <w:t> nabídkou v </w:t>
      </w:r>
      <w:r>
        <w:t>z</w:t>
      </w:r>
      <w:r w:rsidRPr="005D1AE8">
        <w:t>adávacím řízení</w:t>
      </w:r>
      <w:r>
        <w:t xml:space="preserve"> </w:t>
      </w:r>
      <w:r w:rsidRPr="005E4F2E">
        <w:rPr>
          <w:rFonts w:cs="Arial"/>
        </w:rPr>
        <w:t>k veřejné zakázce</w:t>
      </w:r>
      <w:r w:rsidRPr="005D1AE8">
        <w:t xml:space="preserve">, a to za plnění po </w:t>
      </w:r>
      <w:r>
        <w:t>něm</w:t>
      </w:r>
      <w:r w:rsidRPr="005D1AE8">
        <w:t xml:space="preserve"> požadovan</w:t>
      </w:r>
      <w:r>
        <w:t>á</w:t>
      </w:r>
      <w:r w:rsidRPr="005D1AE8">
        <w:t xml:space="preserve"> jednotlivými </w:t>
      </w:r>
      <w:r>
        <w:t xml:space="preserve">dílčími smlouvami či </w:t>
      </w:r>
      <w:r>
        <w:lastRenderedPageBreak/>
        <w:t>objednávkami</w:t>
      </w:r>
      <w:r w:rsidRPr="005D1AE8">
        <w:t>.</w:t>
      </w:r>
      <w:r>
        <w:t xml:space="preserve"> K ceně plnění bude přičtena DPH v sazbě platné v den uskutečnění zdanitelného plnění.</w:t>
      </w:r>
    </w:p>
    <w:p w:rsidR="00762A0F" w:rsidRPr="004545D6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Ceny uvedené v této dohodě vč. jejích příloh jsou konečné a zahrnují</w:t>
      </w:r>
      <w:r w:rsidRPr="006D0812">
        <w:t xml:space="preserve"> veškeré náklady </w:t>
      </w:r>
      <w:r>
        <w:t>zhotovitele</w:t>
      </w:r>
      <w:r w:rsidRPr="006D0812">
        <w:t xml:space="preserve"> související s</w:t>
      </w:r>
      <w:r>
        <w:t xml:space="preserve"> provedením díla a splnění všech povinností </w:t>
      </w:r>
      <w:r w:rsidRPr="006D0812">
        <w:t xml:space="preserve">dle této </w:t>
      </w:r>
      <w:r>
        <w:t>dohod</w:t>
      </w:r>
      <w:r w:rsidRPr="006D0812">
        <w:t>y</w:t>
      </w:r>
      <w:r>
        <w:t xml:space="preserve"> a příslušné dílčí smlouvy (např. doprava materiálu a zboží nutných k provedení díla, navrácení místa provádění díla do původního stavu,</w:t>
      </w:r>
      <w:r w:rsidRPr="000C1529">
        <w:t xml:space="preserve"> </w:t>
      </w:r>
      <w:r>
        <w:t>náklady na likvidaci vzniklých odpadů, cla a jiné poplatky, a další náklady nezbytné k řádnému provedení díla)</w:t>
      </w:r>
      <w:r w:rsidRPr="006D0812">
        <w:t>.</w:t>
      </w:r>
      <w:r w:rsidRPr="00EC716D">
        <w:t xml:space="preserve"> </w:t>
      </w:r>
      <w:r>
        <w:t>Objednatel neposkytuje zhotoviteli jakékoli zálohy.</w:t>
      </w:r>
    </w:p>
    <w:p w:rsidR="00762A0F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4545D6">
        <w:t>Úhrada ceny bude prov</w:t>
      </w:r>
      <w:r>
        <w:t xml:space="preserve">áděna objednatelem </w:t>
      </w:r>
      <w:r w:rsidRPr="004545D6">
        <w:t xml:space="preserve">po </w:t>
      </w:r>
      <w:r>
        <w:t xml:space="preserve">řádném odevzdání díla či jeho části objednateli dle dílčí smlouvy nebo objednávky </w:t>
      </w:r>
      <w:r w:rsidRPr="004545D6">
        <w:t>na základě daňového dokladu (</w:t>
      </w:r>
      <w:r>
        <w:t>dále jen jako „</w:t>
      </w:r>
      <w:r w:rsidRPr="00762A0F">
        <w:rPr>
          <w:b/>
        </w:rPr>
        <w:t>faktura</w:t>
      </w:r>
      <w:r>
        <w:t>“). Zhotovitel</w:t>
      </w:r>
      <w:r w:rsidRPr="004545D6">
        <w:t xml:space="preserve"> má právo na zaplacení ceny okamžikem řádného splnění svého závazku</w:t>
      </w:r>
      <w:r>
        <w:t xml:space="preserve">, </w:t>
      </w:r>
      <w:r w:rsidRPr="006D0812">
        <w:t xml:space="preserve">tedy okamžikem </w:t>
      </w:r>
      <w:r>
        <w:t>řádného odevzdání díla</w:t>
      </w:r>
      <w:r w:rsidRPr="006D0812">
        <w:t xml:space="preserve"> </w:t>
      </w:r>
      <w:r>
        <w:t>či jeho části objednateli</w:t>
      </w:r>
      <w:r w:rsidRPr="006D0812">
        <w:t xml:space="preserve"> dle </w:t>
      </w:r>
      <w:r>
        <w:t>dílčí smlouvy nebo objednávky</w:t>
      </w:r>
      <w:r w:rsidRPr="006D0812">
        <w:t>.</w:t>
      </w:r>
    </w:p>
    <w:p w:rsidR="00762A0F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Splatnost faktur činí 24 dnů od data vystavení každé faktury zhotovitelem za předpokladu jejího doručení objednateli do 3 dnů od data vystavení. V případě pozdějšího doručení faktury činí splatnost 21 dnů od data skutečného doručení faktury objednateli.</w:t>
      </w:r>
      <w:r w:rsidRPr="0084525D">
        <w:t xml:space="preserve"> </w:t>
      </w:r>
      <w:r w:rsidRPr="00BC1D89">
        <w:t xml:space="preserve">Využije-li </w:t>
      </w:r>
      <w:r>
        <w:t>zhotovitel</w:t>
      </w:r>
      <w:r w:rsidRPr="00BC1D89">
        <w:t xml:space="preserve"> možnost zaslat objednateli fakturu elektronickou poštou, je povinen ji zaslat v PDF formátu ze své e-mailové adresy na e-mailovou adresu objednatele </w:t>
      </w:r>
      <w:hyperlink r:id="rId8" w:history="1">
        <w:r w:rsidRPr="00762A0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adresu zástupce objednatele pro věcná jednání dle této smlouvy</w:t>
      </w:r>
      <w:r w:rsidRPr="00BC1D89">
        <w:t xml:space="preserve">. Za den doručení faktury se v takovém případě považuje den jejího doručení do </w:t>
      </w:r>
      <w:r>
        <w:t>uvedených e-mailových</w:t>
      </w:r>
      <w:r w:rsidRPr="00BC1D89">
        <w:t xml:space="preserve"> schrán</w:t>
      </w:r>
      <w:r>
        <w:t>ek</w:t>
      </w:r>
      <w:r w:rsidRPr="00BC1D89">
        <w:t xml:space="preserve"> objednatele.</w:t>
      </w:r>
    </w:p>
    <w:p w:rsidR="00762A0F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 xml:space="preserve">Faktury musí obsahovat označení této rámcové </w:t>
      </w:r>
      <w:r w:rsidRPr="00762A0F">
        <w:rPr>
          <w:rFonts w:cs="Arial"/>
          <w:szCs w:val="20"/>
        </w:rPr>
        <w:t xml:space="preserve">dohody </w:t>
      </w:r>
      <w:r>
        <w:t>i dílčí smlouvy či objednávky, ke které se faktura vztahuje. Součástí faktur budou jako jejich přílohy následující dokumenty: (1) seznam, v němž budou podrobně rozvedeny jednotlivé fakturované položky vč. uvedení ceny každé položky a (2) kopie akceptačního protokolu potvrzeného</w:t>
      </w:r>
      <w:r w:rsidRPr="006D0812">
        <w:t xml:space="preserve"> </w:t>
      </w:r>
      <w:r>
        <w:t>oprávněnými zástupci smluvních stran.</w:t>
      </w:r>
    </w:p>
    <w:p w:rsidR="00762A0F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6D0812">
        <w:t>Faktur</w:t>
      </w:r>
      <w:r>
        <w:t>y</w:t>
      </w:r>
      <w:r w:rsidRPr="006D0812">
        <w:t xml:space="preserve"> musí mít veškeré náležitosti dle platných právních předpisů a </w:t>
      </w:r>
      <w:r>
        <w:t>dle této dohody</w:t>
      </w:r>
      <w:r w:rsidRPr="006D0812">
        <w:t xml:space="preserve">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>
        <w:t>od počátku</w:t>
      </w:r>
      <w:r w:rsidRPr="006D0812">
        <w:t xml:space="preserve"> okamžikem doručení nové nebo opravené faktury</w:t>
      </w:r>
      <w:r>
        <w:t xml:space="preserve"> objednateli</w:t>
      </w:r>
      <w:r w:rsidRPr="006D0812">
        <w:t>.</w:t>
      </w:r>
      <w:r>
        <w:t xml:space="preserve"> </w:t>
      </w:r>
    </w:p>
    <w:p w:rsidR="00762A0F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Zhotovitel jako p</w:t>
      </w:r>
      <w:r w:rsidRPr="00071F79">
        <w:t xml:space="preserve">oskytovatel zdanitelného plnění prohlašuje, že není v souladu s § </w:t>
      </w:r>
      <w:proofErr w:type="gramStart"/>
      <w:r w:rsidRPr="00071F79">
        <w:t>106a</w:t>
      </w:r>
      <w:proofErr w:type="gramEnd"/>
      <w:r w:rsidRPr="00071F79">
        <w:t xml:space="preserve"> </w:t>
      </w:r>
      <w:r>
        <w:t>zákona č. 235/2004 Sb.</w:t>
      </w:r>
      <w:r w:rsidR="000B58D0">
        <w:t>,</w:t>
      </w:r>
      <w:r>
        <w:t xml:space="preserve"> o dani z přidané hodnoty, ve znění pozdějších předpisů (dále jen „</w:t>
      </w:r>
      <w:r w:rsidRPr="00762A0F">
        <w:rPr>
          <w:b/>
        </w:rPr>
        <w:t>ZDPH</w:t>
      </w:r>
      <w:r>
        <w:t>“)</w:t>
      </w:r>
      <w:r w:rsidRPr="00071F79">
        <w:t xml:space="preserve"> tzv. nespolehlivým plátcem. Smluvní strany se dohodly, že v případě, že Český rozhlas jako příjemce zdanitelného plnění bude ručit v souladu s § 109 ZDPH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plnění písemný doklad. Český rozhlas má právo odstoupit od této </w:t>
      </w:r>
      <w:r>
        <w:t>dohod</w:t>
      </w:r>
      <w:r w:rsidRPr="00071F79">
        <w:t xml:space="preserve">y v případě, že poskytovatel zdanitelného plnění bude v průběhu trvání této </w:t>
      </w:r>
      <w:r>
        <w:t>dohod</w:t>
      </w:r>
      <w:r w:rsidRPr="00071F79">
        <w:t>y prohlášen za nespolehlivého plátce</w:t>
      </w:r>
      <w:r>
        <w:t>.</w:t>
      </w:r>
    </w:p>
    <w:p w:rsidR="00762A0F" w:rsidRPr="00F144B9" w:rsidRDefault="00630B6D" w:rsidP="001905C6">
      <w:pPr>
        <w:pStyle w:val="Heading-Number-ContractCzechRadio"/>
        <w:numPr>
          <w:ilvl w:val="0"/>
          <w:numId w:val="28"/>
        </w:numPr>
        <w:ind w:hanging="3981"/>
      </w:pPr>
      <w:r>
        <w:t xml:space="preserve"> </w:t>
      </w:r>
      <w:r w:rsidR="00864EA9" w:rsidRPr="00F144B9">
        <w:t>Odevzdání díla a jeho převzetí</w:t>
      </w:r>
    </w:p>
    <w:p w:rsidR="00762A0F" w:rsidRDefault="00864EA9" w:rsidP="001905C6">
      <w:pPr>
        <w:pStyle w:val="ListNumber-ContractCzechRadio"/>
        <w:numPr>
          <w:ilvl w:val="1"/>
          <w:numId w:val="28"/>
        </w:numPr>
        <w:tabs>
          <w:tab w:val="clear" w:pos="1559"/>
          <w:tab w:val="left" w:pos="284"/>
        </w:tabs>
        <w:ind w:left="284" w:hanging="284"/>
        <w:jc w:val="both"/>
      </w:pPr>
      <w:r>
        <w:t>Smluvní strany potvrdí</w:t>
      </w:r>
      <w:r w:rsidRPr="00E60493">
        <w:t xml:space="preserve"> </w:t>
      </w:r>
      <w:r>
        <w:t>každé předání a převzetí díla či jeho části dle této dohody a příslušné dílčí smlouvy v ujednané jakosti, množství a kvalitě podpisem akceptačního protokolu, jehož kopie musí být přílohou faktury.</w:t>
      </w:r>
      <w:r w:rsidRPr="00093D59">
        <w:t xml:space="preserve"> </w:t>
      </w:r>
      <w:r>
        <w:t xml:space="preserve">Objednatel je oprávněn odmítnout převzetí díla (či jeho jednotlivé části), které není v souladu s touto dohodou nebo dílčí smlouvou nebo pokud </w:t>
      </w:r>
      <w:r>
        <w:lastRenderedPageBreak/>
        <w:t>objednatel zjistí, že dílo vykazuje vady či nedodělky. V takovém případě smluvní strany sepíší akceptační protokol s výhradami, a to v rozsahu, v jakém došlo ke skutečnému převzetí díla objednatelem, a ohledně vadné části díla uvedou do akceptačního protokolu skutečnosti, které bránily převzetí a další důležité okolnosti. Smluvní strany dále uvedou, jaké vady či nedodělky dílo vykazuje a určí lhůtu k odstranění těchto vad či nedodělků,</w:t>
      </w:r>
      <w:r w:rsidRPr="00051A85">
        <w:t xml:space="preserve"> </w:t>
      </w:r>
      <w:r w:rsidRPr="00882671">
        <w:t>která však nesmí být delší než 15 dní</w:t>
      </w:r>
      <w:r>
        <w:t>. Objednatel je oprávněn požadovat před podpisem akceptačního protokolu provedení zkoušky funkčnosti díla zhotovitelem. Zhotovitel splnil řádně svou povinnost z dílčí smlouvy až okamžikem odevzdání kompletního díla či jeho části bez vad a nedodělků objednateli, pokud si smluvní strany nedohodnou něco jiného. Rozhodující je podpis akceptačního protokolu bez vad a nedodělků oprávněnými zástupci obou smluvních stran.</w:t>
      </w:r>
    </w:p>
    <w:p w:rsidR="00762A0F" w:rsidRDefault="00864EA9" w:rsidP="001905C6">
      <w:pPr>
        <w:pStyle w:val="ListNumber-ContractCzechRadio"/>
        <w:numPr>
          <w:ilvl w:val="1"/>
          <w:numId w:val="28"/>
        </w:numPr>
        <w:tabs>
          <w:tab w:val="clear" w:pos="1559"/>
          <w:tab w:val="left" w:pos="426"/>
        </w:tabs>
        <w:ind w:left="284" w:hanging="284"/>
        <w:jc w:val="both"/>
      </w:pPr>
      <w:r>
        <w:t xml:space="preserve">Smluvní strany se dohodly, že se na tuto dohodu a na právní vztahy z ní vzniklé nepoužije ustanovení § 2605 odst. 2 OZ. Zhotovitel tak odpovídá za veškeré vady, které existovaly v době odevzdání díla, i v případě kdy došlo ze strany objednatele k převzetí díla bez výhrad. </w:t>
      </w:r>
    </w:p>
    <w:p w:rsidR="00762A0F" w:rsidRDefault="00864EA9" w:rsidP="001905C6">
      <w:pPr>
        <w:pStyle w:val="ListNumber-ContractCzechRadio"/>
        <w:numPr>
          <w:ilvl w:val="1"/>
          <w:numId w:val="28"/>
        </w:numPr>
        <w:tabs>
          <w:tab w:val="clear" w:pos="1559"/>
          <w:tab w:val="left" w:pos="426"/>
        </w:tabs>
        <w:ind w:left="284" w:hanging="284"/>
        <w:jc w:val="both"/>
      </w:pPr>
      <w:r>
        <w:t>V případě, že je zhotovitel povinen dle specifikace díla uvedené v příloze této dohody či dílčí smlouvy jako součást své povinnosti dodat objednateli jakékoliv zboží, je toto dodání zboží součástí díla (a je zahrnuto v ceně díla) a bez jeho dodání není dílo řádně dokončeno.</w:t>
      </w:r>
    </w:p>
    <w:p w:rsidR="00762A0F" w:rsidRDefault="00864EA9" w:rsidP="001905C6">
      <w:pPr>
        <w:pStyle w:val="ListNumber-ContractCzechRadio"/>
        <w:numPr>
          <w:ilvl w:val="1"/>
          <w:numId w:val="28"/>
        </w:numPr>
        <w:tabs>
          <w:tab w:val="clear" w:pos="1559"/>
          <w:tab w:val="left" w:pos="426"/>
        </w:tabs>
        <w:ind w:left="284" w:hanging="284"/>
        <w:jc w:val="both"/>
      </w:pPr>
      <w:r>
        <w:t xml:space="preserve">Odevzdáním díla je současné splnění následujících podmínek: </w:t>
      </w:r>
    </w:p>
    <w:p w:rsidR="00762A0F" w:rsidRDefault="00864EA9" w:rsidP="001905C6">
      <w:pPr>
        <w:pStyle w:val="ListLetter-ContractCzechRadio"/>
        <w:numPr>
          <w:ilvl w:val="0"/>
          <w:numId w:val="38"/>
        </w:numPr>
        <w:tabs>
          <w:tab w:val="clear" w:pos="624"/>
          <w:tab w:val="clear" w:pos="4054"/>
          <w:tab w:val="left" w:pos="709"/>
        </w:tabs>
        <w:ind w:left="709" w:hanging="425"/>
        <w:jc w:val="both"/>
      </w:pPr>
      <w:r>
        <w:t>předvedení způsobilosti díla sloužit svému účelu zhotovitelem objednateli a umožnění objednateli nakládat s funkčním dílem v místě plnění podle dílčí smlouvy;</w:t>
      </w:r>
    </w:p>
    <w:p w:rsidR="00762A0F" w:rsidRDefault="00864EA9" w:rsidP="001905C6">
      <w:pPr>
        <w:pStyle w:val="ListLetter-ContractCzechRadio"/>
        <w:numPr>
          <w:ilvl w:val="0"/>
          <w:numId w:val="38"/>
        </w:numPr>
        <w:tabs>
          <w:tab w:val="clear" w:pos="624"/>
          <w:tab w:val="clear" w:pos="4054"/>
          <w:tab w:val="left" w:pos="709"/>
        </w:tabs>
        <w:ind w:left="709" w:hanging="425"/>
        <w:jc w:val="both"/>
      </w:pPr>
      <w:r>
        <w:t>faktické předání díla zhotovitelem objednateli bez vad a nedodělků (vč. kompletní dokumentace k dílu);</w:t>
      </w:r>
    </w:p>
    <w:p w:rsidR="00762A0F" w:rsidRDefault="00864EA9" w:rsidP="001905C6">
      <w:pPr>
        <w:pStyle w:val="ListLetter-ContractCzechRadio"/>
        <w:numPr>
          <w:ilvl w:val="0"/>
          <w:numId w:val="38"/>
        </w:numPr>
        <w:tabs>
          <w:tab w:val="clear" w:pos="624"/>
          <w:tab w:val="clear" w:pos="4054"/>
          <w:tab w:val="left" w:pos="709"/>
        </w:tabs>
        <w:ind w:left="709" w:hanging="425"/>
        <w:jc w:val="both"/>
      </w:pPr>
      <w:r>
        <w:t>podpis akceptačního protokolu oběma smluvními stranami.</w:t>
      </w:r>
    </w:p>
    <w:p w:rsidR="006C63A7" w:rsidRDefault="00864EA9" w:rsidP="001905C6">
      <w:pPr>
        <w:pStyle w:val="Heading-Number-ContractCzechRadio"/>
        <w:numPr>
          <w:ilvl w:val="0"/>
          <w:numId w:val="28"/>
        </w:numPr>
        <w:ind w:hanging="3981"/>
      </w:pPr>
      <w:r>
        <w:t xml:space="preserve">  Vlastnické právo, přechod nebezpečí škody</w:t>
      </w:r>
    </w:p>
    <w:p w:rsidR="006C63A7" w:rsidRDefault="00864EA9" w:rsidP="001905C6">
      <w:pPr>
        <w:pStyle w:val="ListNumber-ContractCzechRadio"/>
        <w:numPr>
          <w:ilvl w:val="1"/>
          <w:numId w:val="31"/>
        </w:numPr>
        <w:jc w:val="both"/>
      </w:pPr>
      <w:r>
        <w:t xml:space="preserve">Smluvní strany se dohodly na tom, že k převodu vlastnického práva k dílu dochází ze zhotovitele na objednatele okamžikem odevzdání díla objednateli (tj. zástupci pro věcná jednání dle této dohody nebo jiné prokazatelně pověřené osobě). 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Smluvní strany se dále dohodly na tom, že nebezpečí škody na díle přechází na objednatele současně s nabytím vlastnického práva k dílu dle předchozího odstavce tohoto článku dohody.</w:t>
      </w:r>
    </w:p>
    <w:p w:rsidR="006C63A7" w:rsidRDefault="00864EA9" w:rsidP="001905C6">
      <w:pPr>
        <w:pStyle w:val="Heading-Number-ContractCzechRadio"/>
        <w:numPr>
          <w:ilvl w:val="0"/>
          <w:numId w:val="28"/>
        </w:numPr>
        <w:jc w:val="left"/>
      </w:pPr>
      <w:r>
        <w:t>Jakost díla a záruka</w:t>
      </w:r>
    </w:p>
    <w:p w:rsidR="006C63A7" w:rsidRDefault="00864EA9" w:rsidP="001905C6">
      <w:pPr>
        <w:pStyle w:val="ListNumber-ContractCzechRadio"/>
        <w:numPr>
          <w:ilvl w:val="1"/>
          <w:numId w:val="32"/>
        </w:numPr>
        <w:jc w:val="both"/>
      </w:pPr>
      <w:r>
        <w:t xml:space="preserve">Zhotovitel prohlašuje, že dílo je bez faktických a právních vad a odpovídá platným právním předpisům a této dohodě. Zhotovitel je povinen při provádění díla postupovat v souladu s platnými právními předpisy. </w:t>
      </w:r>
    </w:p>
    <w:p w:rsidR="00A4194D" w:rsidRDefault="00864EA9" w:rsidP="001905C6">
      <w:pPr>
        <w:pStyle w:val="ListNumber-ContractCzechRadio"/>
        <w:numPr>
          <w:ilvl w:val="1"/>
          <w:numId w:val="32"/>
        </w:numPr>
        <w:jc w:val="both"/>
      </w:pPr>
      <w:r w:rsidRPr="00A4194D">
        <w:rPr>
          <w:szCs w:val="24"/>
        </w:rPr>
        <w:t>Zhotovitel dále prohlašuje, že se dostatečným způsobem seznámil se specifikací díla a podmínkami jeho provedení, je odborně způsobilý dílo řádně a včas provést a má k tomu veškeré potřebné kapacity.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 xml:space="preserve">Zhotovitel poskytuje na dílo záruku za jakost v délce </w:t>
      </w:r>
      <w:r>
        <w:rPr>
          <w:rFonts w:cs="Arial"/>
          <w:szCs w:val="20"/>
        </w:rPr>
        <w:t xml:space="preserve">doby účinnosti </w:t>
      </w:r>
      <w:r w:rsidR="00A4194D">
        <w:rPr>
          <w:rFonts w:cs="Arial"/>
          <w:szCs w:val="20"/>
        </w:rPr>
        <w:t xml:space="preserve">této dohody. </w:t>
      </w:r>
      <w:r>
        <w:t>Záruční doba počíná běžet okamžikem odevzdání díla objednateli. Zárukou za jakost se zhotovitel zavazuje, že dílo bude po dobu odpovídající záruce způsobilé k užití dle svého obvyklého účelu, jeho kvalita bude odpovídat této dohodě a zachová si vlastnosti touto dohodou vymezené, popř. obvyklé.</w:t>
      </w:r>
    </w:p>
    <w:p w:rsidR="006C63A7" w:rsidRPr="005D01CC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lastRenderedPageBreak/>
        <w:t xml:space="preserve">Zhotovitel je povinen po dobu záruční doby bezplatně odstranit vadu dodáním nového díla nebo vadu díla bezplatně odstranit její opravou dle povahy vady, která se na díle objeví, a to nejpozději do 24 hodin od jejího oznámení objednatelem. V případě, že bude zhotovitel v prodlení s vyřízením reklamace díla, je objednatel oprávněn vadu odstranit sám na náklady zhotovitele nebo odstoupit od dílčí smlouvy v odpovídajícím rozsahu.  </w:t>
      </w:r>
    </w:p>
    <w:p w:rsidR="006C63A7" w:rsidRDefault="00864EA9" w:rsidP="001905C6">
      <w:pPr>
        <w:pStyle w:val="Heading-Number-ContractCzechRadio"/>
        <w:numPr>
          <w:ilvl w:val="0"/>
          <w:numId w:val="28"/>
        </w:numPr>
        <w:ind w:hanging="3981"/>
      </w:pPr>
      <w:r>
        <w:t xml:space="preserve">  Práva a povinnosti smluvních stran</w:t>
      </w:r>
    </w:p>
    <w:p w:rsidR="006C63A7" w:rsidRDefault="00864EA9" w:rsidP="001905C6">
      <w:pPr>
        <w:pStyle w:val="ListNumber-ContractCzechRadio"/>
        <w:numPr>
          <w:ilvl w:val="1"/>
          <w:numId w:val="33"/>
        </w:numPr>
        <w:jc w:val="both"/>
      </w:pPr>
      <w:r w:rsidRPr="006C63A7">
        <w:rPr>
          <w:b/>
          <w:u w:val="single"/>
          <w:lang w:eastAsia="ar-SA"/>
        </w:rPr>
        <w:t>Práva a povinnosti objednatele</w:t>
      </w:r>
      <w:r>
        <w:rPr>
          <w:lang w:eastAsia="ar-SA"/>
        </w:rPr>
        <w:t>:</w:t>
      </w:r>
    </w:p>
    <w:p w:rsidR="006C63A7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>zhotovitel</w:t>
      </w:r>
      <w:r w:rsidRPr="005D1AE8">
        <w:rPr>
          <w:lang w:eastAsia="ar-SA"/>
        </w:rPr>
        <w:t xml:space="preserve"> mohl poskytovat plnění podle </w:t>
      </w:r>
      <w:r>
        <w:rPr>
          <w:lang w:eastAsia="ar-SA"/>
        </w:rPr>
        <w:t xml:space="preserve">této dohody a </w:t>
      </w:r>
      <w:r w:rsidRPr="005D1AE8">
        <w:rPr>
          <w:lang w:eastAsia="ar-SA"/>
        </w:rPr>
        <w:t xml:space="preserve">konkrétní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:rsidR="006C63A7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rPr>
          <w:lang w:eastAsia="ar-SA"/>
        </w:rPr>
        <w:t>dohod</w:t>
      </w:r>
      <w:r w:rsidRPr="005D1AE8">
        <w:rPr>
          <w:lang w:eastAsia="ar-SA"/>
        </w:rPr>
        <w:t xml:space="preserve">y a konkrétní </w:t>
      </w:r>
      <w:r>
        <w:rPr>
          <w:lang w:eastAsia="ar-SA"/>
        </w:rPr>
        <w:t>d</w:t>
      </w:r>
      <w:r w:rsidRPr="005D1AE8">
        <w:rPr>
          <w:lang w:eastAsia="ar-SA"/>
        </w:rPr>
        <w:t xml:space="preserve">ílčí smlouvy, a to do </w:t>
      </w:r>
      <w:r>
        <w:rPr>
          <w:lang w:eastAsia="ar-SA"/>
        </w:rPr>
        <w:t>24 hodin</w:t>
      </w:r>
      <w:r w:rsidRPr="005D1AE8">
        <w:rPr>
          <w:lang w:eastAsia="ar-SA"/>
        </w:rPr>
        <w:t xml:space="preserve"> od obdržení dotazu, nedohodnou-li se </w:t>
      </w:r>
      <w:r>
        <w:rPr>
          <w:lang w:eastAsia="ar-SA"/>
        </w:rPr>
        <w:t>smluvní strany jinak;</w:t>
      </w:r>
    </w:p>
    <w:p w:rsidR="006C63A7" w:rsidRPr="00F24B5A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Pr="005D1AE8">
        <w:rPr>
          <w:lang w:eastAsia="ar-SA"/>
        </w:rPr>
        <w:t xml:space="preserve">, které jsou nutné,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, podle této </w:t>
      </w:r>
      <w:r>
        <w:rPr>
          <w:lang w:eastAsia="ar-SA"/>
        </w:rPr>
        <w:t>dohod</w:t>
      </w:r>
      <w:r w:rsidRPr="005D1AE8">
        <w:rPr>
          <w:lang w:eastAsia="ar-SA"/>
        </w:rPr>
        <w:t xml:space="preserve">y </w:t>
      </w:r>
      <w:r>
        <w:rPr>
          <w:lang w:eastAsia="ar-SA"/>
        </w:rPr>
        <w:t>a</w:t>
      </w:r>
      <w:r w:rsidRPr="005D1AE8">
        <w:rPr>
          <w:lang w:eastAsia="ar-SA"/>
        </w:rPr>
        <w:t xml:space="preserve">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:rsidR="006C63A7" w:rsidRPr="00ED01AF" w:rsidRDefault="00864EA9" w:rsidP="001905C6">
      <w:pPr>
        <w:pStyle w:val="ListNumber-ContractCzechRadio"/>
        <w:numPr>
          <w:ilvl w:val="1"/>
          <w:numId w:val="20"/>
        </w:numPr>
        <w:jc w:val="both"/>
        <w:rPr>
          <w:b/>
          <w:u w:val="single"/>
        </w:rPr>
      </w:pPr>
      <w:r w:rsidRPr="00ED01AF">
        <w:rPr>
          <w:b/>
          <w:u w:val="single"/>
        </w:rPr>
        <w:t xml:space="preserve">Práva a povinnosti </w:t>
      </w:r>
      <w:r>
        <w:rPr>
          <w:b/>
          <w:u w:val="single"/>
        </w:rPr>
        <w:t>zhotovitele:</w:t>
      </w:r>
    </w:p>
    <w:p w:rsidR="00A4194D" w:rsidRPr="000B46E4" w:rsidRDefault="00864EA9" w:rsidP="001905C6">
      <w:pPr>
        <w:pStyle w:val="ListLetter-ContractCzechRadio"/>
        <w:numPr>
          <w:ilvl w:val="2"/>
          <w:numId w:val="20"/>
        </w:numPr>
        <w:jc w:val="both"/>
      </w:pPr>
      <w:r w:rsidRPr="00A4194D">
        <w:rPr>
          <w:rFonts w:cs="Arial"/>
          <w:szCs w:val="20"/>
          <w:lang w:eastAsia="ar-SA"/>
        </w:rPr>
        <w:t xml:space="preserve">v případě, že objednatel nebude schopen získat informace od třetích stran nebo nezodpoví dotazy ve stanoveném termínu, nebude jakýkoliv dopad nedostatku informací chápán jako porušení této </w:t>
      </w:r>
      <w:r>
        <w:rPr>
          <w:lang w:eastAsia="ar-SA"/>
        </w:rPr>
        <w:t>dohod</w:t>
      </w:r>
      <w:r w:rsidRPr="00A4194D">
        <w:rPr>
          <w:rFonts w:cs="Arial"/>
          <w:szCs w:val="20"/>
          <w:lang w:eastAsia="ar-SA"/>
        </w:rPr>
        <w:t xml:space="preserve">y nebo dílčí smlouvy ze strany zhotovitele. Bude-li však </w:t>
      </w:r>
      <w:r w:rsidRPr="00A4194D">
        <w:rPr>
          <w:rFonts w:cs="Arial"/>
          <w:szCs w:val="20"/>
        </w:rPr>
        <w:t>mít nedostatek informací vliv na termíny plnění zhotovitele, nebude nedodržení termínů</w:t>
      </w:r>
      <w:r w:rsidRPr="00A4194D">
        <w:rPr>
          <w:rFonts w:cs="Arial"/>
          <w:szCs w:val="20"/>
          <w:lang w:eastAsia="ar-SA"/>
        </w:rPr>
        <w:t xml:space="preserve"> posuzováno jako prodlení zhotovitele;</w:t>
      </w:r>
    </w:p>
    <w:p w:rsidR="006C63A7" w:rsidRPr="00D61F05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>zhotovitel</w:t>
      </w:r>
      <w:r w:rsidRPr="00D61F05">
        <w:t xml:space="preserve"> je povinen při poskytování plnění počínat si s náležitou odbornou péčí, v souladu s obecně závaznými právními předpisy, v souladu s touto </w:t>
      </w:r>
      <w:r>
        <w:t>dohod</w:t>
      </w:r>
      <w:r w:rsidRPr="00D61F05">
        <w:t xml:space="preserve">ou a každou </w:t>
      </w:r>
      <w:r>
        <w:t>d</w:t>
      </w:r>
      <w:r w:rsidRPr="00D61F05">
        <w:t xml:space="preserve">ílčí smlouvou. Dále je povinen nejednat v rozporu s oprávněnými zájmy </w:t>
      </w:r>
      <w:r>
        <w:t>objednatele</w:t>
      </w:r>
      <w:r w:rsidRPr="00D61F05">
        <w:t xml:space="preserve"> a zdržet se veškerého jednání, které by mohlo </w:t>
      </w:r>
      <w:r>
        <w:t>objednatele</w:t>
      </w:r>
      <w:r w:rsidRPr="00D61F05">
        <w:t xml:space="preserve"> jakýmkoliv způsobem poškodit</w:t>
      </w:r>
      <w:r>
        <w:t>;</w:t>
      </w:r>
    </w:p>
    <w:p w:rsidR="006C63A7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>zhotovitel</w:t>
      </w:r>
      <w:r w:rsidRPr="000305A1">
        <w:t xml:space="preserve"> je povinen zajistit, aby všechny osoby podílející se na plnění pro </w:t>
      </w:r>
      <w:r>
        <w:t>objednatele</w:t>
      </w:r>
      <w:r w:rsidRPr="000305A1">
        <w:t>, které jsou v pracovním nebo jiném obdobném poměru k </w:t>
      </w:r>
      <w:r>
        <w:t>zhotoviteli</w:t>
      </w:r>
      <w:r w:rsidRPr="000305A1">
        <w:t xml:space="preserve"> nebo jsou k </w:t>
      </w:r>
      <w:r>
        <w:t>zhotoviteli</w:t>
      </w:r>
      <w:r w:rsidRPr="000305A1">
        <w:t xml:space="preserve"> ve smluvním vztahu, se řídily vždy touto </w:t>
      </w:r>
      <w:r>
        <w:rPr>
          <w:lang w:eastAsia="ar-SA"/>
        </w:rPr>
        <w:t>dohod</w:t>
      </w:r>
      <w:r w:rsidRPr="000305A1">
        <w:t xml:space="preserve">ou a konkrétní </w:t>
      </w:r>
      <w:r>
        <w:t>d</w:t>
      </w:r>
      <w:r w:rsidRPr="000305A1">
        <w:t xml:space="preserve">ílčí smlouvou. Poruší-li taková osoba jakékoliv ustanovení této </w:t>
      </w:r>
      <w:r>
        <w:rPr>
          <w:lang w:eastAsia="ar-SA"/>
        </w:rPr>
        <w:t>dohod</w:t>
      </w:r>
      <w:r w:rsidRPr="000305A1">
        <w:t xml:space="preserve">y nebo konkrétní </w:t>
      </w:r>
      <w:r>
        <w:t>d</w:t>
      </w:r>
      <w:r w:rsidRPr="000305A1">
        <w:t xml:space="preserve">ílčí smlouvy, bude se na to hledět, jako by porušení způsobil sám </w:t>
      </w:r>
      <w:r>
        <w:t>zhotovitel;</w:t>
      </w:r>
    </w:p>
    <w:p w:rsidR="00A4194D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dohodou a zadávací dokumentací;</w:t>
      </w:r>
    </w:p>
    <w:p w:rsidR="00A4194D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dohody či dílčí 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nápravu;</w:t>
      </w:r>
    </w:p>
    <w:p w:rsidR="00A4194D" w:rsidRPr="00A4194D" w:rsidRDefault="00864EA9" w:rsidP="001905C6">
      <w:pPr>
        <w:pStyle w:val="ListLetter-ContractCzechRadio"/>
        <w:numPr>
          <w:ilvl w:val="2"/>
          <w:numId w:val="20"/>
        </w:numPr>
        <w:jc w:val="both"/>
        <w:rPr>
          <w:b/>
        </w:rPr>
      </w:pPr>
      <w:r>
        <w:t>zhotovitel</w:t>
      </w:r>
      <w:r w:rsidRPr="00692BD6">
        <w:t xml:space="preserve"> je povinen za účelem řádné realizace plnění zajistit, aby se na realizaci plnění podílel poddodavatel, prostřednictvím kterého </w:t>
      </w:r>
      <w:r>
        <w:t>zhotovitel</w:t>
      </w:r>
      <w:r w:rsidRPr="00692BD6">
        <w:t xml:space="preserve"> v rámci zadávacího řízení veřejné zakázky prokázal kvalifikaci, a který se zavázal k poskytování plnění odpovídající části kvalifikace, kterou za </w:t>
      </w:r>
      <w:r>
        <w:t>zhotovitele</w:t>
      </w:r>
      <w:r w:rsidRPr="00692BD6">
        <w:t xml:space="preserve"> prokázal. V případě potřeby změny takového poddodavatele je </w:t>
      </w:r>
      <w:r w:rsidR="000B58D0">
        <w:t>zhotovitel</w:t>
      </w:r>
      <w:r w:rsidR="000B58D0" w:rsidRPr="00692BD6">
        <w:t xml:space="preserve"> </w:t>
      </w:r>
      <w:r w:rsidRPr="00692BD6">
        <w:t xml:space="preserve">povinen o tom písemně informovat </w:t>
      </w:r>
      <w:r>
        <w:t>objednatele</w:t>
      </w:r>
      <w:r w:rsidRPr="00692BD6">
        <w:t xml:space="preserve"> a současně </w:t>
      </w:r>
      <w:r w:rsidRPr="00692BD6">
        <w:lastRenderedPageBreak/>
        <w:t xml:space="preserve">zajistit, aby při takové změně poddodavatele byly stále splněny min. kritéria kvalifikace dle zadávacích podmínek veřejné zakázky. Na písemnou žádost </w:t>
      </w:r>
      <w:r>
        <w:t>objednatele</w:t>
      </w:r>
      <w:r w:rsidRPr="00692BD6">
        <w:t xml:space="preserve"> je </w:t>
      </w:r>
      <w:r>
        <w:t xml:space="preserve">zhotovitel </w:t>
      </w:r>
      <w:r w:rsidRPr="00692BD6">
        <w:t>povinen k tomu doložit odpovídající doklady a dokumenty.</w:t>
      </w:r>
    </w:p>
    <w:p w:rsidR="006C63A7" w:rsidRPr="006D0812" w:rsidRDefault="00864EA9" w:rsidP="001905C6">
      <w:pPr>
        <w:pStyle w:val="Heading-Number-ContractCzechRadio"/>
        <w:numPr>
          <w:ilvl w:val="0"/>
          <w:numId w:val="28"/>
        </w:numPr>
        <w:ind w:hanging="3981"/>
      </w:pPr>
      <w:r>
        <w:t xml:space="preserve">  </w:t>
      </w:r>
      <w:r w:rsidRPr="006D0812">
        <w:t>Změny</w:t>
      </w:r>
      <w:r>
        <w:t xml:space="preserve"> dohody a komunikace smluvních stran</w:t>
      </w:r>
    </w:p>
    <w:p w:rsidR="00A4194D" w:rsidRDefault="00864EA9" w:rsidP="001905C6">
      <w:pPr>
        <w:pStyle w:val="ListNumber-ContractCzechRadio"/>
        <w:numPr>
          <w:ilvl w:val="1"/>
          <w:numId w:val="28"/>
        </w:numPr>
        <w:tabs>
          <w:tab w:val="clear" w:pos="1559"/>
          <w:tab w:val="left" w:pos="567"/>
        </w:tabs>
        <w:ind w:left="284" w:hanging="284"/>
        <w:jc w:val="both"/>
      </w:pPr>
      <w:r w:rsidRPr="006D0812">
        <w:t xml:space="preserve">Tato </w:t>
      </w:r>
      <w:r>
        <w:t>dohod</w:t>
      </w:r>
      <w:r w:rsidRPr="006D0812">
        <w:t xml:space="preserve">a může být změněna pouze písemným oboustranně potvrzeným ujednáním nazvaným „Dodatek </w:t>
      </w:r>
      <w:r>
        <w:t>k rámcové dohodě“. Dodatky k</w:t>
      </w:r>
      <w:r w:rsidRPr="006D0812">
        <w:t xml:space="preserve"> </w:t>
      </w:r>
      <w:r>
        <w:t>dohod</w:t>
      </w:r>
      <w:r w:rsidRPr="006D0812">
        <w:t xml:space="preserve">ě musí být číslovány vzestupně počínaje </w:t>
      </w:r>
      <w:r>
        <w:t xml:space="preserve">řadovým </w:t>
      </w:r>
      <w:r w:rsidRPr="006D0812">
        <w:t xml:space="preserve">číslem 1 a podepsány oprávněnými osobami obou smluvních stran. </w:t>
      </w:r>
    </w:p>
    <w:p w:rsidR="00A4194D" w:rsidRPr="006D0812" w:rsidRDefault="00864EA9" w:rsidP="001905C6">
      <w:pPr>
        <w:pStyle w:val="ListNumber-ContractCzechRadio"/>
        <w:numPr>
          <w:ilvl w:val="1"/>
          <w:numId w:val="28"/>
        </w:numPr>
        <w:tabs>
          <w:tab w:val="clear" w:pos="1559"/>
          <w:tab w:val="left" w:pos="567"/>
        </w:tabs>
        <w:ind w:left="284" w:hanging="284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:rsidR="00A4194D" w:rsidRDefault="00864EA9" w:rsidP="001905C6">
      <w:pPr>
        <w:pStyle w:val="ListNumber-ContractCzechRadio"/>
        <w:numPr>
          <w:ilvl w:val="1"/>
          <w:numId w:val="28"/>
        </w:numPr>
        <w:tabs>
          <w:tab w:val="clear" w:pos="1559"/>
          <w:tab w:val="left" w:pos="567"/>
        </w:tabs>
        <w:ind w:left="284" w:hanging="284"/>
        <w:jc w:val="both"/>
      </w:pPr>
      <w:r w:rsidRPr="006D0812">
        <w:t xml:space="preserve">Jakékoliv jiné dokumenty zejména zápisy, protokoly, přejímky apod. se za změnu </w:t>
      </w:r>
      <w:r>
        <w:t>dohod</w:t>
      </w:r>
      <w:r w:rsidRPr="006D0812">
        <w:t>y nepovažují.</w:t>
      </w:r>
    </w:p>
    <w:p w:rsidR="00A4194D" w:rsidRDefault="00864EA9" w:rsidP="001905C6">
      <w:pPr>
        <w:pStyle w:val="ListNumber-ContractCzechRadio"/>
        <w:numPr>
          <w:ilvl w:val="1"/>
          <w:numId w:val="28"/>
        </w:numPr>
        <w:tabs>
          <w:tab w:val="clear" w:pos="1559"/>
          <w:tab w:val="left" w:pos="567"/>
        </w:tabs>
        <w:ind w:left="284" w:hanging="284"/>
        <w:jc w:val="both"/>
      </w:pPr>
      <w:bookmarkStart w:id="0" w:name="_Hlk194404778"/>
      <w:r>
        <w:t>S</w:t>
      </w:r>
      <w:r w:rsidRPr="00734330">
        <w:t xml:space="preserve">mluvní strany v rámci </w:t>
      </w:r>
      <w:r w:rsidRPr="003F503A">
        <w:t xml:space="preserve">zachování jistoty sjednávají, že jakákoli jejich vzájemná komunikace (konkretizace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>
        <w:t xml:space="preserve"> mezi zástupci pro věcná jednání dle této dohody, nestanoví-li tato dohoda jinak</w:t>
      </w:r>
      <w:bookmarkEnd w:id="0"/>
      <w:r>
        <w:t>. Pro právní jednání směřující ke vzniku, změně nebo zániku dohody nebo dílčí smlouvy nebo pro uplatňování sankcí však není e-mailová forma komunikace</w:t>
      </w:r>
      <w:r w:rsidRPr="00D65AF6">
        <w:t xml:space="preserve"> </w:t>
      </w:r>
      <w:r>
        <w:t xml:space="preserve">dostačující. </w:t>
      </w:r>
      <w:r w:rsidRPr="000113DD">
        <w:t>Smluvní strany se dohodly, že právní jednání dle předcházející věty musí být učiněna</w:t>
      </w:r>
      <w:r w:rsidRPr="005F2CAB">
        <w:t xml:space="preserve"> písemně, ve fyzické podobě musí být opatřena vlastnoručním podpisem oprávněných zástupců smluvní stran </w:t>
      </w:r>
      <w:r w:rsidRPr="004C00BC">
        <w:t>a v elektronické podobě opatřena</w:t>
      </w:r>
      <w:r w:rsidRPr="004C21B2">
        <w:t xml:space="preserve"> zaručeným elektronickým podpisem založeným na kvalifikovaném certifikátu či kvalifikovaným elektronickým podpisem oprávněných zástupců smluvních stran</w:t>
      </w:r>
      <w:r w:rsidRPr="00F63FAA">
        <w:t>, případně být učiněna prostřednictvím datové schránky smluvní</w:t>
      </w:r>
      <w:r>
        <w:t>ch</w:t>
      </w:r>
      <w:r w:rsidRPr="000113DD">
        <w:t xml:space="preserve"> stran.</w:t>
      </w:r>
    </w:p>
    <w:p w:rsidR="00A4194D" w:rsidRPr="00A4194D" w:rsidRDefault="00864EA9" w:rsidP="001905C6">
      <w:pPr>
        <w:pStyle w:val="ListNumber-ContractCzechRadio"/>
        <w:numPr>
          <w:ilvl w:val="1"/>
          <w:numId w:val="28"/>
        </w:numPr>
        <w:tabs>
          <w:tab w:val="clear" w:pos="1559"/>
          <w:tab w:val="left" w:pos="567"/>
        </w:tabs>
        <w:ind w:left="284" w:hanging="284"/>
        <w:jc w:val="both"/>
      </w:pPr>
      <w:r w:rsidRPr="00A4194D">
        <w:t>Pokud by některá ze smluvních stran změnila svého zástupce pro věcná jednání a/nebo jeho kontaktní údaje, je povinna písemně vyrozumět druhou smluvní stranu. Řádným doručením tohoto oznámení dojde ke změně osoby zástupce a/nebo jeho kontaktních údajů bez nutnosti uzavření dodatku k této dohodě</w:t>
      </w:r>
    </w:p>
    <w:p w:rsidR="006C63A7" w:rsidRDefault="00864EA9" w:rsidP="001905C6">
      <w:pPr>
        <w:pStyle w:val="Heading-Number-ContractCzechRadio"/>
        <w:numPr>
          <w:ilvl w:val="0"/>
          <w:numId w:val="28"/>
        </w:numPr>
        <w:jc w:val="left"/>
      </w:pPr>
      <w:r w:rsidRPr="007A0EEE">
        <w:t>Sankce</w:t>
      </w:r>
      <w:r>
        <w:t xml:space="preserve"> </w:t>
      </w:r>
    </w:p>
    <w:p w:rsidR="006C63A7" w:rsidRPr="006C63A7" w:rsidRDefault="00864EA9" w:rsidP="001905C6">
      <w:pPr>
        <w:pStyle w:val="ListNumber-ContractCzechRadio"/>
        <w:numPr>
          <w:ilvl w:val="1"/>
          <w:numId w:val="34"/>
        </w:numPr>
        <w:jc w:val="both"/>
        <w:rPr>
          <w:szCs w:val="24"/>
        </w:rPr>
      </w:pPr>
      <w:r w:rsidRPr="006C63A7">
        <w:rPr>
          <w:szCs w:val="24"/>
        </w:rPr>
        <w:t>V případě, že bude uplatněn postup dle čl. II. této dohody a zhotovitel ve stanovené lhůtě neakceptuje výzvu k poskytnutí plnění nebo tuto výzvu odmítne, je povinen uhradit objednateli smluvní pokutu ve výši 10</w:t>
      </w:r>
      <w:r w:rsidRPr="007E3736">
        <w:t>.000</w:t>
      </w:r>
      <w:r>
        <w:t>,</w:t>
      </w:r>
      <w:r w:rsidRPr="007E3736">
        <w:t xml:space="preserve">- Kč. </w:t>
      </w:r>
    </w:p>
    <w:p w:rsidR="006C63A7" w:rsidRPr="007E3736" w:rsidRDefault="00864EA9" w:rsidP="001905C6">
      <w:pPr>
        <w:pStyle w:val="ListNumber-ContractCzechRadio"/>
        <w:numPr>
          <w:ilvl w:val="1"/>
          <w:numId w:val="20"/>
        </w:numPr>
        <w:jc w:val="both"/>
        <w:rPr>
          <w:szCs w:val="24"/>
        </w:rPr>
      </w:pPr>
      <w:r w:rsidRPr="007E3736">
        <w:t>Bude-li zhotovitel v prodlení s odevzdáním díla v termínu určeném příslušnou dílčí smlouvou, je povinen zaplatit objednateli smluvní pokutu ve výši 50</w:t>
      </w:r>
      <w:r w:rsidR="00A4194D">
        <w:t xml:space="preserve"> </w:t>
      </w:r>
      <w:r w:rsidRPr="007E3736">
        <w:t xml:space="preserve">% výše plnění dle příslušné dílčí smlouvy nebo objednávky a dále 500,- Kč za každý započatý den a každý jednotlivý případ prodlení.  </w:t>
      </w:r>
    </w:p>
    <w:p w:rsidR="006C63A7" w:rsidRPr="005B0F87" w:rsidRDefault="00864EA9" w:rsidP="001905C6">
      <w:pPr>
        <w:pStyle w:val="ListNumber-ContractCzechRadio"/>
        <w:numPr>
          <w:ilvl w:val="1"/>
          <w:numId w:val="20"/>
        </w:numPr>
        <w:jc w:val="both"/>
        <w:rPr>
          <w:b/>
          <w:szCs w:val="24"/>
        </w:rPr>
      </w:pPr>
      <w:r w:rsidRPr="007E3736">
        <w:t>Bude-li zhotovitel v prodlení s vyřízením reklamace díla ve lhůtě dle této dohody, je povinen zaplatit objednateli smluvní pokutu ve výši 50</w:t>
      </w:r>
      <w:r w:rsidR="00A4194D">
        <w:t xml:space="preserve"> </w:t>
      </w:r>
      <w:r w:rsidRPr="007E3736">
        <w:t xml:space="preserve">% výše plnění dle příslušné dílčí smlouvy nebo objednávky a dále 500,- Kč za </w:t>
      </w:r>
      <w:r>
        <w:t>každý započatý den a každý jednotlivý případ prodlení</w:t>
      </w:r>
      <w:r w:rsidRPr="000305A1">
        <w:t>.</w:t>
      </w:r>
      <w:r w:rsidRPr="006D0812">
        <w:t xml:space="preserve"> 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A906B8">
        <w:rPr>
          <w:rFonts w:eastAsia="Times New Roman" w:cs="Arial"/>
          <w:bCs/>
          <w:kern w:val="32"/>
          <w:szCs w:val="20"/>
        </w:rPr>
        <w:t xml:space="preserve">Bude-li </w:t>
      </w:r>
      <w:r>
        <w:rPr>
          <w:rFonts w:eastAsia="Times New Roman" w:cs="Arial"/>
          <w:bCs/>
          <w:kern w:val="32"/>
          <w:szCs w:val="20"/>
        </w:rPr>
        <w:t>objednatel</w:t>
      </w:r>
      <w:r w:rsidRPr="00A906B8">
        <w:rPr>
          <w:rFonts w:eastAsia="Times New Roman" w:cs="Arial"/>
          <w:bCs/>
          <w:kern w:val="32"/>
          <w:szCs w:val="20"/>
        </w:rPr>
        <w:t xml:space="preserve"> v prodlení s úhradou ceny </w:t>
      </w:r>
      <w:r>
        <w:rPr>
          <w:rFonts w:eastAsia="Times New Roman" w:cs="Arial"/>
          <w:bCs/>
          <w:kern w:val="32"/>
          <w:szCs w:val="20"/>
        </w:rPr>
        <w:t xml:space="preserve">díla </w:t>
      </w:r>
      <w:r w:rsidRPr="00A906B8">
        <w:rPr>
          <w:rFonts w:eastAsia="Times New Roman" w:cs="Arial"/>
          <w:bCs/>
          <w:kern w:val="32"/>
          <w:szCs w:val="20"/>
        </w:rPr>
        <w:t xml:space="preserve">nebo její části, je </w:t>
      </w:r>
      <w:r>
        <w:rPr>
          <w:rFonts w:eastAsia="Times New Roman" w:cs="Arial"/>
          <w:bCs/>
          <w:kern w:val="32"/>
          <w:szCs w:val="20"/>
        </w:rPr>
        <w:t>zhotovitel</w:t>
      </w:r>
      <w:r w:rsidRPr="00A906B8">
        <w:rPr>
          <w:rFonts w:eastAsia="Times New Roman" w:cs="Arial"/>
          <w:bCs/>
          <w:kern w:val="32"/>
          <w:szCs w:val="20"/>
        </w:rPr>
        <w:t xml:space="preserve"> oprávněn požadovat na </w:t>
      </w:r>
      <w:r>
        <w:rPr>
          <w:rFonts w:eastAsia="Times New Roman" w:cs="Arial"/>
          <w:bCs/>
          <w:kern w:val="32"/>
          <w:szCs w:val="20"/>
        </w:rPr>
        <w:t>objednateli</w:t>
      </w:r>
      <w:r w:rsidRPr="00A906B8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t>úhr</w:t>
      </w:r>
      <w:r>
        <w:t xml:space="preserve">adu smluvní pokuty ve výši 0,05 </w:t>
      </w:r>
      <w:r w:rsidRPr="006D0812">
        <w:t xml:space="preserve">% z dlužné částky za každý </w:t>
      </w:r>
      <w:r>
        <w:t xml:space="preserve">započatý </w:t>
      </w:r>
      <w:r w:rsidRPr="006D0812">
        <w:t>den prodlení.</w:t>
      </w:r>
      <w:r>
        <w:t xml:space="preserve"> 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6D1BD2">
        <w:lastRenderedPageBreak/>
        <w:t>Smluvní</w:t>
      </w:r>
      <w:r>
        <w:t xml:space="preserve"> pokuty jsou splatné ve lhůtě 15 dnů ode dne odeslání výzvy k úhradě smluvní pokuty.</w:t>
      </w:r>
    </w:p>
    <w:p w:rsidR="006C63A7" w:rsidRPr="00A4194D" w:rsidRDefault="00864EA9" w:rsidP="001905C6">
      <w:pPr>
        <w:pStyle w:val="ListNumber-ContractCzechRadio"/>
        <w:numPr>
          <w:ilvl w:val="1"/>
          <w:numId w:val="20"/>
        </w:numPr>
        <w:jc w:val="both"/>
        <w:rPr>
          <w:b/>
        </w:rPr>
      </w:pPr>
      <w:r w:rsidRPr="00CF2EDD">
        <w:t xml:space="preserve">Smluvní pokutou není dotčen nárok </w:t>
      </w:r>
      <w:r>
        <w:t>objednatele</w:t>
      </w:r>
      <w:r w:rsidRPr="00CF2EDD">
        <w:t xml:space="preserve"> na náhradu případné škody v plné výši</w:t>
      </w:r>
      <w:r>
        <w:t xml:space="preserve"> vzniklé z téhož důvodu, pro který je uplatňován nárok na zaplacení smluvní pokuty</w:t>
      </w:r>
      <w:r w:rsidRPr="00CF2EDD">
        <w:t>.</w:t>
      </w:r>
    </w:p>
    <w:p w:rsidR="00A4194D" w:rsidRPr="002E1B22" w:rsidRDefault="00864EA9" w:rsidP="002E1B22">
      <w:pPr>
        <w:pStyle w:val="ListNumber-ContractCzechRadio"/>
        <w:numPr>
          <w:ilvl w:val="1"/>
          <w:numId w:val="20"/>
        </w:numPr>
        <w:jc w:val="both"/>
        <w:rPr>
          <w:b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</w:t>
      </w:r>
      <w:r>
        <w:t>dohody či dílčí smlouvy</w:t>
      </w:r>
      <w:r w:rsidRPr="007A2D76">
        <w:t xml:space="preserve">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Pr="00054B82">
        <w:t xml:space="preserve"> </w:t>
      </w:r>
      <w:r w:rsidRPr="00492578"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:rsidR="006C63A7" w:rsidRDefault="00864EA9" w:rsidP="001905C6">
      <w:pPr>
        <w:pStyle w:val="Heading-Number-ContractCzechRadio"/>
        <w:numPr>
          <w:ilvl w:val="0"/>
          <w:numId w:val="28"/>
        </w:numPr>
        <w:ind w:hanging="3981"/>
      </w:pPr>
      <w:r>
        <w:t xml:space="preserve">  </w:t>
      </w:r>
      <w:r w:rsidRPr="007B41D0">
        <w:t xml:space="preserve">Ukončení </w:t>
      </w:r>
      <w:r>
        <w:t>rámcové dohody a dílčí smlouvy</w:t>
      </w:r>
    </w:p>
    <w:p w:rsidR="006C63A7" w:rsidRPr="006A207E" w:rsidRDefault="00864EA9" w:rsidP="006C63A7">
      <w:pPr>
        <w:pStyle w:val="ListNumber-ContractCzechRadio"/>
        <w:numPr>
          <w:ilvl w:val="0"/>
          <w:numId w:val="0"/>
        </w:numPr>
        <w:rPr>
          <w:b/>
          <w:u w:val="single"/>
        </w:rPr>
      </w:pPr>
      <w:r w:rsidRPr="006A207E">
        <w:rPr>
          <w:b/>
          <w:u w:val="single"/>
        </w:rPr>
        <w:t>Ukončení rámcové dohody</w:t>
      </w:r>
    </w:p>
    <w:p w:rsidR="006C63A7" w:rsidRPr="00FE70C5" w:rsidRDefault="00864EA9" w:rsidP="001905C6">
      <w:pPr>
        <w:pStyle w:val="ListNumber-ContractCzechRadio"/>
        <w:numPr>
          <w:ilvl w:val="1"/>
          <w:numId w:val="35"/>
        </w:numPr>
        <w:jc w:val="both"/>
        <w:rPr>
          <w:lang w:eastAsia="cs-CZ"/>
        </w:rPr>
      </w:pPr>
      <w:r>
        <w:t>Dohod</w:t>
      </w:r>
      <w:r>
        <w:rPr>
          <w:lang w:eastAsia="cs-CZ"/>
        </w:rPr>
        <w:t>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písemnou výpovědí, (4) odstoupením</w:t>
      </w:r>
      <w:r w:rsidRPr="006C63A7">
        <w:rPr>
          <w:spacing w:val="-4"/>
          <w:lang w:eastAsia="cs-CZ"/>
        </w:rPr>
        <w:t xml:space="preserve">, anebo (5) vyčerpáním finančního limitu dle této </w:t>
      </w:r>
      <w:r>
        <w:t>dohod</w:t>
      </w:r>
      <w:r w:rsidRPr="006C63A7">
        <w:rPr>
          <w:spacing w:val="-4"/>
          <w:lang w:eastAsia="cs-CZ"/>
        </w:rPr>
        <w:t>y.</w:t>
      </w:r>
    </w:p>
    <w:p w:rsidR="006C63A7" w:rsidRPr="00853166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853166">
        <w:t xml:space="preserve">K ukončení </w:t>
      </w:r>
      <w:r>
        <w:t>rámcové dohod</w:t>
      </w:r>
      <w:r w:rsidRPr="00853166">
        <w:t xml:space="preserve">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na téže listině osobami oprávněnými je zastupovat</w:t>
      </w:r>
      <w:r w:rsidRPr="00853166">
        <w:t xml:space="preserve">. Součástí dohody </w:t>
      </w:r>
      <w:r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</w:t>
      </w:r>
      <w:r>
        <w:t>z této dohody a všech dílčích smluv</w:t>
      </w:r>
      <w:r w:rsidRPr="00853166">
        <w:t xml:space="preserve">. 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 xml:space="preserve">Tato dohoda může být písemně </w:t>
      </w:r>
      <w:r w:rsidRPr="00503AE7">
        <w:rPr>
          <w:u w:val="single"/>
        </w:rPr>
        <w:t>vypovězena</w:t>
      </w:r>
      <w:r>
        <w:t xml:space="preserve"> objednatelem i bez uvedení důvodu s výpovědní dobou v délce </w:t>
      </w:r>
      <w:r>
        <w:rPr>
          <w:rFonts w:cs="Arial"/>
          <w:szCs w:val="20"/>
        </w:rPr>
        <w:t>6</w:t>
      </w:r>
      <w:r>
        <w:t xml:space="preserve"> měsíců. Výpovědní doba začíná běžet prvním dnem měsíce následujícího po měsíci, ve kterém byla výpověď doručena druhé smluvní straně.</w:t>
      </w:r>
    </w:p>
    <w:p w:rsidR="006C63A7" w:rsidRPr="002E4874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Pokud zhotovitel odmítne převzít výpověď nebo neposkytne součinnost potřebnou k jejímu řádnému doručení, považuje se výpověď za doručenou dnem, kdy došlo k neúspěšnému pokusu o doručení.</w:t>
      </w:r>
    </w:p>
    <w:p w:rsidR="006C63A7" w:rsidRPr="00E605F0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E605F0">
        <w:t xml:space="preserve">Kterákoli smluvní strana má právo od této </w:t>
      </w:r>
      <w:r>
        <w:t>dohod</w:t>
      </w:r>
      <w:r w:rsidRPr="00E605F0">
        <w:t xml:space="preserve">y </w:t>
      </w:r>
      <w:r w:rsidRPr="00602E20">
        <w:rPr>
          <w:u w:val="single"/>
        </w:rPr>
        <w:t>odstoupit</w:t>
      </w:r>
      <w:r w:rsidRPr="00E605F0">
        <w:t>, pokud došlo k odstoupení od dílčí smlouvy nebo 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>.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Objednatel má dále právo odstoupit:</w:t>
      </w:r>
    </w:p>
    <w:p w:rsidR="004466A8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Objednatel má dále právo od této dohody odstoupit:</w:t>
      </w:r>
    </w:p>
    <w:p w:rsidR="004466A8" w:rsidRPr="00595195" w:rsidRDefault="00864EA9" w:rsidP="001905C6">
      <w:pPr>
        <w:pStyle w:val="ListLetter-ContractCzechRadio"/>
        <w:numPr>
          <w:ilvl w:val="2"/>
          <w:numId w:val="20"/>
        </w:numPr>
        <w:jc w:val="both"/>
      </w:pPr>
      <w:r w:rsidRPr="00595195">
        <w:t>je</w:t>
      </w:r>
      <w:r w:rsidR="000B58D0">
        <w:t>-</w:t>
      </w:r>
      <w:r w:rsidRPr="00595195">
        <w:t xml:space="preserve">li zhotovitel prohlášen za nespolehlivého plátce DPH, </w:t>
      </w:r>
    </w:p>
    <w:p w:rsidR="004466A8" w:rsidRPr="00595195" w:rsidRDefault="00864EA9" w:rsidP="001905C6">
      <w:pPr>
        <w:pStyle w:val="ListLetter-ContractCzechRadio"/>
        <w:numPr>
          <w:ilvl w:val="2"/>
          <w:numId w:val="20"/>
        </w:numPr>
        <w:jc w:val="both"/>
      </w:pPr>
      <w:r w:rsidRPr="00595195">
        <w:t xml:space="preserve">pokud se zhotovitel nejméně dvakrát za dobu </w:t>
      </w:r>
      <w:r>
        <w:t>účinnosti</w:t>
      </w:r>
      <w:r w:rsidRPr="00595195">
        <w:t xml:space="preserve"> této dohody ocitl v prodlení s uzavřením dílčí smlouvy nebo potvrzením objednávky;</w:t>
      </w:r>
    </w:p>
    <w:p w:rsidR="004466A8" w:rsidRPr="00595195" w:rsidRDefault="00864EA9" w:rsidP="001905C6">
      <w:pPr>
        <w:pStyle w:val="ListLetter-ContractCzechRadio"/>
        <w:numPr>
          <w:ilvl w:val="2"/>
          <w:numId w:val="20"/>
        </w:numPr>
        <w:jc w:val="both"/>
      </w:pPr>
      <w:r w:rsidRPr="00595195">
        <w:t xml:space="preserve">pokud se zhotovitel nejméně dvakrát za dobu </w:t>
      </w:r>
      <w:r>
        <w:t>účinnosti</w:t>
      </w:r>
      <w:r w:rsidRPr="00595195">
        <w:t xml:space="preserve"> této dohody ocitl v prodlení s </w:t>
      </w:r>
      <w:r>
        <w:t>provedením</w:t>
      </w:r>
      <w:r w:rsidRPr="00595195">
        <w:t xml:space="preserve"> díla dle dílčí smlouvy</w:t>
      </w:r>
      <w:r>
        <w:t xml:space="preserve"> a toto prodlení neodstranil ani po písemné výzvě objednatele</w:t>
      </w:r>
      <w:r w:rsidRPr="00595195">
        <w:t>;</w:t>
      </w:r>
    </w:p>
    <w:p w:rsidR="004466A8" w:rsidRDefault="00864EA9" w:rsidP="001905C6">
      <w:pPr>
        <w:pStyle w:val="ListLetter-ContractCzechRadio"/>
        <w:numPr>
          <w:ilvl w:val="2"/>
          <w:numId w:val="20"/>
        </w:numPr>
        <w:jc w:val="both"/>
      </w:pPr>
      <w:r w:rsidRPr="00595195">
        <w:t xml:space="preserve">pokud se zhotovitel nejméně dvakrát za dobu </w:t>
      </w:r>
      <w:r>
        <w:t>účinnosti</w:t>
      </w:r>
      <w:r w:rsidRPr="00595195">
        <w:t xml:space="preserve"> této dohody ocitl v prodlení s odstraněním vady díla</w:t>
      </w:r>
      <w:r w:rsidRPr="00EC4D4B">
        <w:t xml:space="preserve"> </w:t>
      </w:r>
      <w:r>
        <w:t>a toto prodlení neodstranil ani po písemně výzvě objednatele;</w:t>
      </w:r>
    </w:p>
    <w:p w:rsidR="004466A8" w:rsidRDefault="00864EA9" w:rsidP="001905C6">
      <w:pPr>
        <w:pStyle w:val="ListLetter-ContractCzechRadio"/>
        <w:numPr>
          <w:ilvl w:val="2"/>
          <w:numId w:val="20"/>
        </w:numPr>
        <w:jc w:val="both"/>
      </w:pPr>
      <w:r w:rsidRPr="00CF2EDD">
        <w:lastRenderedPageBreak/>
        <w:t xml:space="preserve">v případě, že </w:t>
      </w:r>
      <w:r>
        <w:t>z</w:t>
      </w:r>
      <w:r w:rsidRPr="00CF2EDD">
        <w:t>hotovitel nejméně dvakrát</w:t>
      </w:r>
      <w:r>
        <w:t xml:space="preserve"> za dobu účinnosti této dohody</w:t>
      </w:r>
      <w:r w:rsidRPr="00CF2EDD">
        <w:t xml:space="preserve"> poruš</w:t>
      </w:r>
      <w:r>
        <w:t>í své</w:t>
      </w:r>
      <w:r w:rsidRPr="00CF2EDD">
        <w:t xml:space="preserve">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4466A8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>přestane-li zhotovitel za dobu trvání rámcové dohody splňovat podmínky základní způsobilosti ve smyslu ustanovení § 74 ZZVZ;</w:t>
      </w:r>
    </w:p>
    <w:p w:rsidR="004466A8" w:rsidRDefault="00864EA9" w:rsidP="001905C6">
      <w:pPr>
        <w:pStyle w:val="ListLetter-ContractCzechRadio"/>
        <w:numPr>
          <w:ilvl w:val="2"/>
          <w:numId w:val="20"/>
        </w:numPr>
        <w:jc w:val="both"/>
      </w:pPr>
      <w:bookmarkStart w:id="1" w:name="_Hlk193284077"/>
      <w:r>
        <w:t>přestane-li zhotovitel za dobu trvání rámcové dohody splňovat podmínky technické kvalifikace veřejné zakázky;</w:t>
      </w:r>
      <w:bookmarkEnd w:id="1"/>
    </w:p>
    <w:p w:rsidR="004466A8" w:rsidRPr="00595195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>je</w:t>
      </w:r>
      <w:r w:rsidR="000B58D0">
        <w:t>-</w:t>
      </w:r>
      <w:r>
        <w:t>li to stanoveno rámcovou dohodou.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Zhotovitel má právo dále odstoupit, pokud se objednatel nejméně dvakrát za dobu účinnosti této dohody ocitl v prodlení s úhradou dlužné částky po dobu delší než 15 dnů pro každý jednotlivý případ prodlení.</w:t>
      </w:r>
    </w:p>
    <w:p w:rsidR="006C63A7" w:rsidRPr="007B41D0" w:rsidRDefault="00864EA9" w:rsidP="006C63A7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:rsidR="006C63A7" w:rsidRPr="007B41D0" w:rsidRDefault="00864EA9" w:rsidP="001905C6">
      <w:pPr>
        <w:pStyle w:val="ListNumber-ContractCzechRadio"/>
        <w:numPr>
          <w:ilvl w:val="1"/>
          <w:numId w:val="21"/>
        </w:numPr>
        <w:jc w:val="both"/>
        <w:rPr>
          <w:lang w:eastAsia="cs-CZ"/>
        </w:rPr>
      </w:pPr>
      <w:r w:rsidRPr="007B41D0">
        <w:rPr>
          <w:lang w:eastAsia="cs-CZ"/>
        </w:rPr>
        <w:t xml:space="preserve">Dílčí </w:t>
      </w:r>
      <w:r w:rsidRPr="007B41D0">
        <w:t>smlouvy</w:t>
      </w:r>
      <w:r w:rsidRPr="007B41D0">
        <w:rPr>
          <w:lang w:eastAsia="cs-CZ"/>
        </w:rPr>
        <w:t xml:space="preserve"> zanikají buď řádným a včasným splněním nebo </w:t>
      </w:r>
      <w:r>
        <w:rPr>
          <w:lang w:eastAsia="cs-CZ"/>
        </w:rPr>
        <w:t xml:space="preserve">písemnou </w:t>
      </w:r>
      <w:r>
        <w:rPr>
          <w:spacing w:val="-4"/>
          <w:lang w:eastAsia="cs-CZ"/>
        </w:rPr>
        <w:t>dohodou smluvních stran nebo písemným odstoupením</w:t>
      </w:r>
      <w:r w:rsidRPr="007B41D0">
        <w:rPr>
          <w:spacing w:val="-4"/>
          <w:lang w:eastAsia="cs-CZ"/>
        </w:rPr>
        <w:t>.</w:t>
      </w:r>
    </w:p>
    <w:p w:rsidR="006C63A7" w:rsidRPr="00853166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853166">
        <w:t xml:space="preserve">K ukončení </w:t>
      </w:r>
      <w:r>
        <w:t>dílčí s</w:t>
      </w:r>
      <w:r w:rsidRPr="00853166">
        <w:t xml:space="preserve">mlouvy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 na téže listině</w:t>
      </w:r>
      <w:r w:rsidRPr="00853166">
        <w:t xml:space="preserve">. Součástí dohody </w:t>
      </w:r>
      <w:r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 xml:space="preserve">Každá ze smluvních stran má právo od dílčí smlouvy písemně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Objednatel má dále právo odstoupit:</w:t>
      </w:r>
    </w:p>
    <w:p w:rsidR="004466A8" w:rsidRPr="00595195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>je</w:t>
      </w:r>
      <w:r w:rsidR="000B58D0">
        <w:t>-</w:t>
      </w:r>
      <w:r w:rsidRPr="00595195">
        <w:t>li zhotovitel prohlášen za nespolehlivého plátce DPH;</w:t>
      </w:r>
    </w:p>
    <w:p w:rsidR="004466A8" w:rsidRPr="00595195" w:rsidRDefault="00864EA9" w:rsidP="001905C6">
      <w:pPr>
        <w:pStyle w:val="ListLetter-ContractCzechRadio"/>
        <w:numPr>
          <w:ilvl w:val="2"/>
          <w:numId w:val="20"/>
        </w:numPr>
        <w:jc w:val="both"/>
      </w:pPr>
      <w:r w:rsidRPr="00595195">
        <w:t>pokud se zhotovitel ocitl v prodlení s </w:t>
      </w:r>
      <w:r>
        <w:t>odevzdáním</w:t>
      </w:r>
      <w:r w:rsidRPr="00595195">
        <w:t xml:space="preserve"> díla dle dílčí smlouvy a toto prodlení neodstranil ani po </w:t>
      </w:r>
      <w:r w:rsidRPr="00A442B2">
        <w:t xml:space="preserve">písemně výzvě </w:t>
      </w:r>
      <w:r>
        <w:t>objednatele</w:t>
      </w:r>
      <w:r w:rsidRPr="00595195">
        <w:t xml:space="preserve">; </w:t>
      </w:r>
    </w:p>
    <w:p w:rsidR="004466A8" w:rsidRDefault="00864EA9" w:rsidP="001905C6">
      <w:pPr>
        <w:pStyle w:val="ListLetter-ContractCzechRadio"/>
        <w:numPr>
          <w:ilvl w:val="2"/>
          <w:numId w:val="20"/>
        </w:numPr>
        <w:jc w:val="both"/>
      </w:pPr>
      <w:r w:rsidRPr="00595195">
        <w:t xml:space="preserve">pokud se zhotovitel ocitl v prodlení s vyřízením reklamace dodaného díla a toto prodlení neodstranil ani po </w:t>
      </w:r>
      <w:r w:rsidRPr="00A442B2">
        <w:t xml:space="preserve">písemně výzvě </w:t>
      </w:r>
      <w:r>
        <w:t>objednatele;</w:t>
      </w:r>
    </w:p>
    <w:p w:rsidR="004466A8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 xml:space="preserve">v případě, že zhotovitel provádí dílo v rozporu s pokyny objednatele nebo v rozporu s touto dohodou a dílčí smlouvou a nezjedná nápravu ani v přiměřené </w:t>
      </w:r>
      <w:proofErr w:type="spellStart"/>
      <w:r>
        <w:t>náhraní</w:t>
      </w:r>
      <w:proofErr w:type="spellEnd"/>
      <w:r>
        <w:t xml:space="preserve"> lhůtě poskytnuté objednatelem;</w:t>
      </w:r>
    </w:p>
    <w:p w:rsidR="004466A8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>přestane-li zhotovitel za dobu trvání dílčí smlouvy splňovat podmínky základní způsobilosti ve smyslu ustanovení § 74 ZZVZ;</w:t>
      </w:r>
    </w:p>
    <w:p w:rsidR="004466A8" w:rsidRPr="00595195" w:rsidRDefault="00864EA9" w:rsidP="001905C6">
      <w:pPr>
        <w:pStyle w:val="ListLetter-ContractCzechRadio"/>
        <w:numPr>
          <w:ilvl w:val="2"/>
          <w:numId w:val="20"/>
        </w:numPr>
        <w:jc w:val="both"/>
      </w:pPr>
      <w:r>
        <w:t>je</w:t>
      </w:r>
      <w:r w:rsidR="000B58D0">
        <w:t>-</w:t>
      </w:r>
      <w:r>
        <w:t>li to stanoveno rámcovou dohodou.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 xml:space="preserve">Zhotovitel má dále právo odstoupit, pokud se objednatel ocitl v prodlení s úhradou dlužné částky a toto prodlení neodstranil ani po marném uplynutí dodatečné lhůty k plnění dle písemné výzvy zhotovitele. </w:t>
      </w:r>
    </w:p>
    <w:p w:rsidR="006C63A7" w:rsidRDefault="00864EA9" w:rsidP="006C63A7">
      <w:pPr>
        <w:pStyle w:val="ListNumber-ContractCzechRadio"/>
        <w:numPr>
          <w:ilvl w:val="0"/>
          <w:numId w:val="0"/>
        </w:numPr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>odstoupení od rámcové dohody a dílčí smlouvy</w:t>
      </w:r>
      <w:r>
        <w:t>:</w:t>
      </w:r>
    </w:p>
    <w:p w:rsidR="004466A8" w:rsidRDefault="00864EA9" w:rsidP="001905C6">
      <w:pPr>
        <w:pStyle w:val="ListNumber-ContractCzechRadio"/>
        <w:numPr>
          <w:ilvl w:val="0"/>
          <w:numId w:val="39"/>
        </w:numPr>
        <w:tabs>
          <w:tab w:val="clear" w:pos="1559"/>
          <w:tab w:val="left" w:pos="284"/>
        </w:tabs>
        <w:ind w:left="284" w:hanging="284"/>
        <w:jc w:val="both"/>
      </w:pPr>
      <w:r>
        <w:lastRenderedPageBreak/>
        <w:t>Rámcovou dohodu ani k</w:t>
      </w:r>
      <w:r w:rsidRPr="00BA288C">
        <w:t xml:space="preserve">teroukoliv </w:t>
      </w:r>
      <w:r>
        <w:t>uzavřenou dílčí</w:t>
      </w:r>
      <w:r w:rsidRPr="00BA288C">
        <w:t xml:space="preserve"> 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</w:t>
      </w:r>
      <w:r>
        <w:t xml:space="preserve"> ani jinými způsoby, jenž</w:t>
      </w:r>
      <w:r w:rsidRPr="00BA288C">
        <w:t xml:space="preserve"> stanov</w:t>
      </w:r>
      <w:r>
        <w:t>ují</w:t>
      </w:r>
      <w:r w:rsidRPr="00BA288C">
        <w:t xml:space="preserve"> dispozitivní ustanovení obecně závazných právních předpisů, vyjma důvodů </w:t>
      </w:r>
      <w:r>
        <w:t xml:space="preserve">a způsobů </w:t>
      </w:r>
      <w:r w:rsidRPr="00BA288C">
        <w:t>uvedených</w:t>
      </w:r>
      <w:r>
        <w:t xml:space="preserve"> jinde </w:t>
      </w:r>
      <w:r w:rsidRPr="00BA288C">
        <w:t xml:space="preserve">v této </w:t>
      </w:r>
      <w:r>
        <w:t>dohod</w:t>
      </w:r>
      <w:r w:rsidRPr="00BA288C">
        <w:t xml:space="preserve">ě. </w:t>
      </w:r>
    </w:p>
    <w:p w:rsidR="004466A8" w:rsidRPr="002E4874" w:rsidRDefault="00864EA9" w:rsidP="001905C6">
      <w:pPr>
        <w:pStyle w:val="ListNumber-ContractCzechRadio"/>
        <w:numPr>
          <w:ilvl w:val="0"/>
          <w:numId w:val="39"/>
        </w:numPr>
        <w:tabs>
          <w:tab w:val="clear" w:pos="1559"/>
          <w:tab w:val="left" w:pos="284"/>
        </w:tabs>
        <w:ind w:left="284" w:hanging="284"/>
        <w:jc w:val="both"/>
      </w:pPr>
      <w:r w:rsidRPr="002E4874">
        <w:t xml:space="preserve">Účinky odstoupení nastávají dnem doručení písemného oznámení o </w:t>
      </w:r>
      <w:r w:rsidRPr="00827D6A">
        <w:t>odstoupení</w:t>
      </w:r>
      <w:r>
        <w:t xml:space="preserve"> druhé smluvní straně, příp. později, pokud je tak v odstoupení uvedeno. </w:t>
      </w:r>
      <w:r w:rsidRPr="00951789">
        <w:t xml:space="preserve"> </w:t>
      </w:r>
      <w:r>
        <w:t xml:space="preserve">V oznámení o odstoupení musí být </w:t>
      </w:r>
      <w:r>
        <w:rPr>
          <w:rFonts w:eastAsia="Times New Roman" w:cs="Arial"/>
          <w:bCs/>
          <w:kern w:val="32"/>
          <w:szCs w:val="20"/>
        </w:rPr>
        <w:t>popsán konkrétní důvod odstoupení</w:t>
      </w:r>
      <w:r w:rsidRPr="00CF6B74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a být podepsán oprávněným zástupcem smluvní strany, v opačném případě se odstoupení považuje za neplatné.</w:t>
      </w:r>
    </w:p>
    <w:p w:rsidR="004466A8" w:rsidRDefault="00864EA9" w:rsidP="001905C6">
      <w:pPr>
        <w:pStyle w:val="ListNumber-ContractCzechRadio"/>
        <w:numPr>
          <w:ilvl w:val="0"/>
          <w:numId w:val="39"/>
        </w:numPr>
        <w:tabs>
          <w:tab w:val="clear" w:pos="1559"/>
          <w:tab w:val="left" w:pos="284"/>
        </w:tabs>
        <w:ind w:left="284" w:hanging="284"/>
        <w:jc w:val="both"/>
      </w:pPr>
      <w:r w:rsidRPr="002E4874">
        <w:t xml:space="preserve">Odstoupením od </w:t>
      </w:r>
      <w:r>
        <w:t>rámcové dohody nebo dílčí s</w:t>
      </w:r>
      <w:r w:rsidRPr="002E4874">
        <w:t xml:space="preserve">mlouvy nejsou dotčena ustanovení </w:t>
      </w:r>
      <w:r>
        <w:t>této dohody</w:t>
      </w:r>
      <w:r w:rsidRPr="002E4874">
        <w:t xml:space="preserve">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dohody nebo dílčí s</w:t>
      </w:r>
      <w:r w:rsidRPr="002E4874">
        <w:t>mlouvy.</w:t>
      </w:r>
    </w:p>
    <w:p w:rsidR="004466A8" w:rsidRPr="002E4874" w:rsidRDefault="00864EA9" w:rsidP="001905C6">
      <w:pPr>
        <w:pStyle w:val="ListNumber-ContractCzechRadio"/>
        <w:numPr>
          <w:ilvl w:val="0"/>
          <w:numId w:val="39"/>
        </w:numPr>
        <w:tabs>
          <w:tab w:val="clear" w:pos="1559"/>
          <w:tab w:val="left" w:pos="284"/>
        </w:tabs>
        <w:ind w:left="284" w:hanging="284"/>
        <w:jc w:val="both"/>
      </w:pPr>
      <w:r w:rsidRPr="002E4874">
        <w:t xml:space="preserve">Při předčasném ukončení </w:t>
      </w:r>
      <w:r>
        <w:t>rámcové dohody či dílčí 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</w:t>
      </w:r>
      <w:r>
        <w:t xml:space="preserve">vzájemné </w:t>
      </w:r>
      <w:r w:rsidRPr="002E4874">
        <w:t xml:space="preserve">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>
        <w:t>dohody i</w:t>
      </w:r>
      <w:r w:rsidRPr="002E4874">
        <w:t xml:space="preserve"> z konkrétních </w:t>
      </w:r>
      <w:r>
        <w:t>d</w:t>
      </w:r>
      <w:r w:rsidRPr="002E4874">
        <w:t>ílčích smluv</w:t>
      </w:r>
      <w:r>
        <w:t xml:space="preserve"> či objednávek</w:t>
      </w:r>
      <w:r w:rsidRPr="002E4874">
        <w:t>.</w:t>
      </w:r>
    </w:p>
    <w:p w:rsidR="006C63A7" w:rsidRDefault="00864EA9" w:rsidP="001905C6">
      <w:pPr>
        <w:pStyle w:val="Heading-Number-ContractCzechRadio"/>
        <w:numPr>
          <w:ilvl w:val="0"/>
          <w:numId w:val="28"/>
        </w:numPr>
        <w:ind w:hanging="3981"/>
      </w:pPr>
      <w:r>
        <w:t>Doba účinnosti dohody</w:t>
      </w:r>
    </w:p>
    <w:p w:rsidR="006C63A7" w:rsidRPr="00A4112C" w:rsidRDefault="00864EA9" w:rsidP="001905C6">
      <w:pPr>
        <w:pStyle w:val="ListNumber-ContractCzechRadio"/>
        <w:numPr>
          <w:ilvl w:val="1"/>
          <w:numId w:val="36"/>
        </w:numPr>
        <w:jc w:val="both"/>
      </w:pPr>
      <w:r w:rsidRPr="002E4874">
        <w:t xml:space="preserve">Tato </w:t>
      </w:r>
      <w:r>
        <w:t>dohod</w:t>
      </w:r>
      <w:r w:rsidRPr="002E4874">
        <w:t xml:space="preserve">a se uzavírá na dobu </w:t>
      </w:r>
      <w:r w:rsidRPr="006C63A7">
        <w:rPr>
          <w:b/>
        </w:rPr>
        <w:t>36</w:t>
      </w:r>
      <w:r w:rsidRPr="006C63A7">
        <w:rPr>
          <w:rFonts w:cs="Arial"/>
          <w:b/>
          <w:szCs w:val="20"/>
        </w:rPr>
        <w:t xml:space="preserve"> měsíců</w:t>
      </w:r>
      <w:r w:rsidRPr="00A4112C">
        <w:t xml:space="preserve">, počínaje dnem její účinnosti. </w:t>
      </w:r>
    </w:p>
    <w:p w:rsidR="004466A8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2E4874">
        <w:t xml:space="preserve">Po uplynutí doby </w:t>
      </w:r>
      <w:r>
        <w:t>účinnosti dohod</w:t>
      </w:r>
      <w:r w:rsidRPr="002E4874">
        <w:t xml:space="preserve">y již nelze na jejím </w:t>
      </w:r>
      <w:r>
        <w:rPr>
          <w:spacing w:val="-2"/>
        </w:rPr>
        <w:t>poptávat dílčí plnění a činit objednávky nebo uzavírat dílčí smlouvy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t>účinnosti</w:t>
      </w:r>
      <w:r w:rsidRPr="002E4874">
        <w:t xml:space="preserve"> </w:t>
      </w:r>
      <w:r>
        <w:t>dohod</w:t>
      </w:r>
      <w:r w:rsidRPr="002E4874">
        <w:rPr>
          <w:spacing w:val="-2"/>
        </w:rPr>
        <w:t xml:space="preserve">y a všechny jejich podmínky a odkazy na </w:t>
      </w:r>
      <w:r>
        <w:rPr>
          <w:spacing w:val="-2"/>
        </w:rPr>
        <w:t>dohodu</w:t>
      </w:r>
      <w:r w:rsidRPr="002E4874">
        <w:rPr>
          <w:spacing w:val="-2"/>
        </w:rPr>
        <w:t xml:space="preserve"> </w:t>
      </w:r>
      <w:r w:rsidRPr="002E4874">
        <w:t xml:space="preserve">nejsou uplynutím doby </w:t>
      </w:r>
      <w:r>
        <w:t>účinnosti dohod</w:t>
      </w:r>
      <w:r w:rsidRPr="002E4874">
        <w:t>y dotčeny.</w:t>
      </w:r>
    </w:p>
    <w:p w:rsidR="006C63A7" w:rsidRDefault="00630B6D" w:rsidP="001905C6">
      <w:pPr>
        <w:pStyle w:val="Heading-Number-ContractCzechRadio"/>
        <w:numPr>
          <w:ilvl w:val="0"/>
          <w:numId w:val="28"/>
        </w:numPr>
        <w:ind w:hanging="3981"/>
      </w:pPr>
      <w:r>
        <w:t xml:space="preserve"> </w:t>
      </w:r>
      <w:r w:rsidR="00864EA9">
        <w:t>Mlčenlivost</w:t>
      </w:r>
    </w:p>
    <w:p w:rsidR="004466A8" w:rsidRDefault="00864EA9" w:rsidP="001905C6">
      <w:pPr>
        <w:pStyle w:val="ListNumber-ContractCzechRadio"/>
        <w:numPr>
          <w:ilvl w:val="1"/>
          <w:numId w:val="28"/>
        </w:numPr>
        <w:tabs>
          <w:tab w:val="clear" w:pos="1559"/>
          <w:tab w:val="left" w:pos="426"/>
        </w:tabs>
        <w:ind w:left="284" w:hanging="284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dohody, jakož i všech dílčích smluv) </w:t>
      </w:r>
      <w:r w:rsidRPr="004C4241">
        <w:t xml:space="preserve">mlčenlivost </w:t>
      </w:r>
      <w:r>
        <w:t>o všech informacích a skutečnostech, které se zhotovitel dozví v rámci plnění předmětu této dohody. Tyto informace objednatel prohlašuje za citlivé, důvěrné a tajné, s čímž je zhotovitel plně srozuměn. Zhotovitel</w:t>
      </w:r>
      <w:r w:rsidRPr="004C4241">
        <w:t xml:space="preserve"> 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dohody platí, že tyto povinnosti porušil sám zhotovitel.</w:t>
      </w:r>
    </w:p>
    <w:p w:rsidR="004466A8" w:rsidRDefault="00864EA9" w:rsidP="001905C6">
      <w:pPr>
        <w:pStyle w:val="ListNumber-ContractCzechRadio"/>
        <w:numPr>
          <w:ilvl w:val="1"/>
          <w:numId w:val="28"/>
        </w:numPr>
        <w:tabs>
          <w:tab w:val="clear" w:pos="1559"/>
          <w:tab w:val="left" w:pos="426"/>
        </w:tabs>
        <w:ind w:left="284" w:hanging="284"/>
        <w:jc w:val="both"/>
      </w:pPr>
      <w:r>
        <w:t>Povinnost mlčenlivosti dle předcházejícího odstavce dohody se nevztahuje na informace a skutečnosti, které:</w:t>
      </w:r>
    </w:p>
    <w:p w:rsidR="004466A8" w:rsidRDefault="00864EA9" w:rsidP="001905C6">
      <w:pPr>
        <w:pStyle w:val="ListLetter-ContractCzechRadio"/>
        <w:numPr>
          <w:ilvl w:val="1"/>
          <w:numId w:val="40"/>
        </w:numPr>
        <w:tabs>
          <w:tab w:val="clear" w:pos="1559"/>
          <w:tab w:val="left" w:pos="993"/>
        </w:tabs>
        <w:ind w:left="567" w:hanging="283"/>
        <w:jc w:val="both"/>
      </w:pPr>
      <w:r>
        <w:t>v době jejich zveřejnění nebo následně se stanou bez zavinění kterékoli smluvní strany všeobecně dostupnými veřejnosti;</w:t>
      </w:r>
    </w:p>
    <w:p w:rsidR="004466A8" w:rsidRDefault="00864EA9" w:rsidP="001905C6">
      <w:pPr>
        <w:pStyle w:val="ListLetter-ContractCzechRadio"/>
        <w:numPr>
          <w:ilvl w:val="1"/>
          <w:numId w:val="40"/>
        </w:numPr>
        <w:tabs>
          <w:tab w:val="clear" w:pos="1559"/>
          <w:tab w:val="left" w:pos="993"/>
        </w:tabs>
        <w:ind w:left="567" w:hanging="283"/>
        <w:jc w:val="both"/>
      </w:pPr>
      <w:r>
        <w:t xml:space="preserve">byly získány na základě postupu nezávislého na této dohodě nebo druhé smluvní straně, pokud je strana, která informace získala, schopna tuto skutečnost doložit; </w:t>
      </w:r>
    </w:p>
    <w:p w:rsidR="004466A8" w:rsidRDefault="00864EA9" w:rsidP="001905C6">
      <w:pPr>
        <w:pStyle w:val="ListLetter-ContractCzechRadio"/>
        <w:numPr>
          <w:ilvl w:val="1"/>
          <w:numId w:val="40"/>
        </w:numPr>
        <w:tabs>
          <w:tab w:val="clear" w:pos="1559"/>
          <w:tab w:val="left" w:pos="993"/>
        </w:tabs>
        <w:ind w:left="567" w:hanging="283"/>
        <w:jc w:val="both"/>
      </w:pPr>
      <w:r>
        <w:t>byly poskytnuté třetí osobou, která takové informace a skutečnosti nezískala porušením povinnosti jejich ochrany;</w:t>
      </w:r>
    </w:p>
    <w:p w:rsidR="004466A8" w:rsidRPr="004C4241" w:rsidRDefault="00864EA9" w:rsidP="001905C6">
      <w:pPr>
        <w:pStyle w:val="ListLetter-ContractCzechRadio"/>
        <w:numPr>
          <w:ilvl w:val="1"/>
          <w:numId w:val="40"/>
        </w:numPr>
        <w:tabs>
          <w:tab w:val="clear" w:pos="1559"/>
          <w:tab w:val="left" w:pos="993"/>
        </w:tabs>
        <w:ind w:left="567" w:hanging="283"/>
        <w:jc w:val="both"/>
      </w:pPr>
      <w:r>
        <w:t>podléhají uveřejnění na základě zákonné povinnosti či povinnosti uložené smluvní straně orgánem veřejné moci.</w:t>
      </w:r>
    </w:p>
    <w:p w:rsidR="004466A8" w:rsidRDefault="00864EA9" w:rsidP="001905C6">
      <w:pPr>
        <w:pStyle w:val="ListNumber-ContractCzechRadio"/>
        <w:numPr>
          <w:ilvl w:val="1"/>
          <w:numId w:val="28"/>
        </w:numPr>
        <w:tabs>
          <w:tab w:val="clear" w:pos="312"/>
          <w:tab w:val="clear" w:pos="1559"/>
          <w:tab w:val="left" w:pos="426"/>
        </w:tabs>
        <w:ind w:left="426" w:hanging="426"/>
        <w:jc w:val="both"/>
      </w:pPr>
      <w:r>
        <w:lastRenderedPageBreak/>
        <w:t>Z</w:t>
      </w:r>
      <w:r w:rsidRPr="004C4241">
        <w:t xml:space="preserve">a porušení povinností týkajících se </w:t>
      </w:r>
      <w:r>
        <w:t>mlčenlivosti dle odstavce č. 1 tohoto článku dohody 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zhotovitele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>
        <w:rPr>
          <w:rFonts w:cs="Arial"/>
          <w:b/>
          <w:szCs w:val="20"/>
        </w:rPr>
        <w:t>50.000</w:t>
      </w:r>
      <w:r w:rsidRPr="00196BCB">
        <w:rPr>
          <w:b/>
        </w:rPr>
        <w:t xml:space="preserve">,- </w:t>
      </w:r>
      <w:r w:rsidRPr="00A75EA6">
        <w:rPr>
          <w:b/>
        </w:rPr>
        <w:t>Kč</w:t>
      </w:r>
      <w:r w:rsidRPr="004C4241">
        <w:t xml:space="preserve"> za každý jednotlivý prokáz</w:t>
      </w:r>
      <w:r>
        <w:t>aný případ porušení povinností dle tohoto článku dohody.</w:t>
      </w:r>
    </w:p>
    <w:p w:rsidR="004466A8" w:rsidRDefault="00864EA9" w:rsidP="001905C6">
      <w:pPr>
        <w:pStyle w:val="Heading-Number-ContractCzechRadio"/>
        <w:numPr>
          <w:ilvl w:val="0"/>
          <w:numId w:val="28"/>
        </w:numPr>
        <w:ind w:hanging="3981"/>
      </w:pPr>
      <w:r>
        <w:t>Ostatní ujednání smluvních stran</w:t>
      </w:r>
    </w:p>
    <w:p w:rsidR="004466A8" w:rsidRDefault="00864EA9" w:rsidP="001905C6">
      <w:pPr>
        <w:pStyle w:val="ListNumber-ContractCzechRadio"/>
        <w:numPr>
          <w:ilvl w:val="1"/>
          <w:numId w:val="28"/>
        </w:numPr>
        <w:ind w:hanging="1440"/>
        <w:jc w:val="both"/>
      </w:pPr>
      <w:r>
        <w:t>Smluvní strany pro vyloučení případných pochybností uvádí následující:</w:t>
      </w:r>
    </w:p>
    <w:p w:rsidR="004466A8" w:rsidRDefault="00864EA9" w:rsidP="004466A8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spočívá zejména v poskytnutí služby)</w:t>
      </w:r>
      <w:r w:rsidRPr="006E1628">
        <w:t xml:space="preserve">, postupuje zhotovitel při této činnosti, jak bylo ujednáno </w:t>
      </w:r>
      <w:r>
        <w:t xml:space="preserve">v této dohodě a dílčí smlouvě </w:t>
      </w:r>
      <w:r w:rsidRPr="006E1628">
        <w:t>a s odbornou péčí tak, aby dosáhl výsled</w:t>
      </w:r>
      <w:r>
        <w:t xml:space="preserve">ku činnosti určeného v dohodě a dílčí smlouvě; v takovémto případě se jedná o dílčí smlouvu o dílo s nehmotným výsledkem a mimo ustanovení </w:t>
      </w:r>
      <w:r>
        <w:br/>
        <w:t xml:space="preserve">§ 2586 a násl. OZ se použijí také ustanovení § 2631 a násl. OZ.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:rsidR="004466A8" w:rsidRDefault="00864EA9" w:rsidP="004466A8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 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</w:t>
      </w:r>
      <w:r>
        <w:t xml:space="preserve">tato </w:t>
      </w:r>
      <w:r w:rsidRPr="00610D0E">
        <w:t xml:space="preserve">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 odstoupit od dílčí smlouvy, pakliže na tento svůj záměr objednatele předem písemně upozornil;</w:t>
      </w:r>
    </w:p>
    <w:p w:rsidR="004466A8" w:rsidRDefault="00864EA9" w:rsidP="004466A8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c)</w:t>
      </w:r>
      <w:r>
        <w:tab/>
        <w:t>z</w:t>
      </w:r>
      <w:r w:rsidRPr="00F043FF">
        <w:t>hotovitel</w:t>
      </w:r>
      <w:r>
        <w:t xml:space="preserve"> </w:t>
      </w:r>
      <w:r w:rsidRPr="00F043FF">
        <w:t>je vázán</w:t>
      </w:r>
      <w:r>
        <w:t xml:space="preserve"> p</w:t>
      </w:r>
      <w:r w:rsidRPr="00F043FF">
        <w:t>říkazy objednatele ohledně způsobu provádění díla</w:t>
      </w:r>
      <w:r>
        <w:t>.</w:t>
      </w:r>
      <w:r w:rsidRPr="00F043FF">
        <w:t xml:space="preserve"> </w:t>
      </w:r>
      <w:r>
        <w:t>Jsou-li příkazy objednatele nevhodné vzhledem k povaze díla, je zhotovitel povinen na to objednatele písemnou a prokazatelně doručenou formou neprodleně po jejich obdržení upozornit;</w:t>
      </w:r>
    </w:p>
    <w:p w:rsidR="004466A8" w:rsidRDefault="00864EA9" w:rsidP="004466A8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d)</w:t>
      </w:r>
      <w:r>
        <w:tab/>
        <w:t>m</w:t>
      </w:r>
      <w:r w:rsidRPr="00F805A1">
        <w:t xml:space="preserve">á-li objednatel opatřit věc k provedení díla, předá ji zhotoviteli v dohodnuté době, jinak bez zbytečného odkladu po </w:t>
      </w:r>
      <w:r>
        <w:t>účinnosti dílčí</w:t>
      </w:r>
      <w:r w:rsidRPr="00F805A1">
        <w:t xml:space="preserve">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zhotovitele v dodatečné přiměřené době, může věc opatřit</w:t>
      </w:r>
      <w:r>
        <w:t xml:space="preserve"> zhotovitel na účet objednatele, přičemž zhotovitel je povinen objednateli před opatřením věci sdělit písemnou a prokazatelně doručenou formou cenu takovéto věci a stanovit mu přiměřenou lhůtu k vyjádření.</w:t>
      </w:r>
    </w:p>
    <w:p w:rsidR="006C63A7" w:rsidRDefault="00864EA9" w:rsidP="001905C6">
      <w:pPr>
        <w:pStyle w:val="Heading-Number-ContractCzechRadio"/>
        <w:numPr>
          <w:ilvl w:val="0"/>
          <w:numId w:val="28"/>
        </w:numPr>
        <w:jc w:val="left"/>
      </w:pPr>
      <w:r>
        <w:t>Závěrečná ustanovení</w:t>
      </w:r>
    </w:p>
    <w:p w:rsidR="006C63A7" w:rsidRPr="002E4874" w:rsidRDefault="00864EA9" w:rsidP="001905C6">
      <w:pPr>
        <w:pStyle w:val="ListNumber-ContractCzechRadio"/>
        <w:numPr>
          <w:ilvl w:val="1"/>
          <w:numId w:val="37"/>
        </w:numPr>
        <w:jc w:val="both"/>
      </w:pPr>
      <w:r w:rsidRPr="002E4874">
        <w:t xml:space="preserve">Tato </w:t>
      </w:r>
      <w:r>
        <w:t>dohoda</w:t>
      </w:r>
      <w:r w:rsidRPr="002E4874">
        <w:t xml:space="preserve"> nabývá platnosti dnem</w:t>
      </w:r>
      <w:r>
        <w:t xml:space="preserve"> jejího</w:t>
      </w:r>
      <w:r w:rsidRPr="002E4874">
        <w:t xml:space="preserve"> podpisu </w:t>
      </w:r>
      <w:r w:rsidR="000B58D0">
        <w:t>oběma</w:t>
      </w:r>
      <w:r w:rsidR="000B58D0" w:rsidRPr="002E4874">
        <w:t xml:space="preserve"> </w:t>
      </w:r>
      <w:r>
        <w:t>s</w:t>
      </w:r>
      <w:r w:rsidRPr="002E4874">
        <w:t>mluvními stranami</w:t>
      </w:r>
      <w:r w:rsidRPr="006A207E">
        <w:t xml:space="preserve"> </w:t>
      </w:r>
      <w:r w:rsidRPr="002E4874">
        <w:t>a účinnosti</w:t>
      </w:r>
      <w:r>
        <w:t xml:space="preserve"> dnem jejího uveřejnění v registru smluv v souladu se zákonem č. 340/2015 Sb., o </w:t>
      </w:r>
      <w:r w:rsidRPr="006C63A7">
        <w:rPr>
          <w:rFonts w:cs="Arial"/>
          <w:szCs w:val="20"/>
        </w:rPr>
        <w:t>zvláštních podmínkách účinnosti některých smluv, uveřejňování těchto smluv a o registru smluv (zákon o registru smluv), ve znění pozdějších předpisů.</w:t>
      </w:r>
      <w:r w:rsidRPr="002E4874">
        <w:t xml:space="preserve"> </w:t>
      </w:r>
    </w:p>
    <w:p w:rsidR="004466A8" w:rsidRPr="002E4874" w:rsidRDefault="00864EA9" w:rsidP="001905C6">
      <w:pPr>
        <w:pStyle w:val="ListNumber-ContractCzechRadio"/>
        <w:numPr>
          <w:ilvl w:val="1"/>
          <w:numId w:val="37"/>
        </w:numPr>
        <w:jc w:val="both"/>
      </w:pPr>
      <w:r w:rsidRPr="004466A8"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dohodu a dílčí smlouvy na jejím základě uzavřených, je právo České republiky. </w:t>
      </w:r>
      <w:r>
        <w:t>Právní vztahy</w:t>
      </w:r>
      <w:r w:rsidRPr="002E4874">
        <w:t xml:space="preserve"> z této </w:t>
      </w:r>
      <w:r>
        <w:t>dohod</w:t>
      </w:r>
      <w:r w:rsidRPr="002E4874">
        <w:t>y vzniklé se řídí</w:t>
      </w:r>
      <w:r>
        <w:t xml:space="preserve"> zejména</w:t>
      </w:r>
      <w:r w:rsidRPr="002E4874">
        <w:t xml:space="preserve"> příslušnými ustanoveními </w:t>
      </w:r>
      <w:r>
        <w:t>OZ</w:t>
      </w:r>
      <w:r w:rsidRPr="002E4874">
        <w:t xml:space="preserve">, </w:t>
      </w:r>
      <w:r>
        <w:t>Z</w:t>
      </w:r>
      <w:r w:rsidRPr="002E4874">
        <w:t xml:space="preserve">ZVZ a dalšími v České republice obecně </w:t>
      </w:r>
      <w:r>
        <w:t>závaznými</w:t>
      </w:r>
      <w:r w:rsidRPr="002E4874">
        <w:t xml:space="preserve"> právními předpisy. </w:t>
      </w:r>
    </w:p>
    <w:p w:rsidR="006C63A7" w:rsidRPr="002E4874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 xml:space="preserve">adávacím řízením a podle této </w:t>
      </w:r>
      <w:r>
        <w:t>dohod</w:t>
      </w:r>
      <w:r w:rsidRPr="002E4874">
        <w:t>y.</w:t>
      </w:r>
    </w:p>
    <w:p w:rsidR="006C63A7" w:rsidRPr="002E4874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2E4874">
        <w:t xml:space="preserve">Pro případ sporu vzniklého mezi smluvními stranami </w:t>
      </w:r>
      <w:r>
        <w:t xml:space="preserve">z této dohody nebo kterékoli dílčí smlouvy uzavřené na jejím základě </w:t>
      </w:r>
      <w:r w:rsidRPr="002E4874">
        <w:t xml:space="preserve">se v souladu s ustanovením § </w:t>
      </w:r>
      <w:proofErr w:type="gramStart"/>
      <w:r w:rsidRPr="002E4874">
        <w:t>89a</w:t>
      </w:r>
      <w:proofErr w:type="gramEnd"/>
      <w:r w:rsidRPr="002E4874">
        <w:t xml:space="preserve"> zákona č. 99/1963 Sb., občanský soudní řád</w:t>
      </w:r>
      <w:r>
        <w:t>, ve znění pozdějších předpisů,</w:t>
      </w:r>
      <w:r w:rsidRPr="002E4874">
        <w:t xml:space="preserve"> sjednává jako místně příslušný obecný soud podle sídla </w:t>
      </w:r>
      <w:r>
        <w:t>objednatele</w:t>
      </w:r>
      <w:r w:rsidRPr="002E4874">
        <w:t>.</w:t>
      </w:r>
    </w:p>
    <w:p w:rsidR="004466A8" w:rsidRPr="002E4874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4466A8">
        <w:rPr>
          <w:rFonts w:cs="Arial"/>
          <w:szCs w:val="20"/>
        </w:rPr>
        <w:lastRenderedPageBreak/>
        <w:t xml:space="preserve">Tato dohoda je vyhotovena ve dvou stejnopisech s platností originálu, z nichž každá smluvní strana obdrží po jednom stejnopise. </w:t>
      </w:r>
      <w:r>
        <w:t>V případě, že bude dohoda uzavřena na dálku za využití elektronických prostředků, zašle smluvní strana, jenž dohodu podepisuje jako poslední, jeden originál dohody spolu s jejími přílohami druhé smluvní straně.</w:t>
      </w:r>
      <w:r w:rsidRPr="00B002F0">
        <w:t xml:space="preserve"> 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dohody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dohody</w:t>
      </w:r>
      <w:r w:rsidRPr="002932DA">
        <w:t xml:space="preserve">, anebo o zrušení </w:t>
      </w:r>
      <w:r>
        <w:t>dohod</w:t>
      </w:r>
      <w:r w:rsidRPr="002932DA">
        <w:t xml:space="preserve">y a o tom, jak se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6D0812">
        <w:t xml:space="preserve">Smluvní strany tímto výslovně uvádí, že tato </w:t>
      </w:r>
      <w:r>
        <w:t>dohod</w:t>
      </w:r>
      <w:r w:rsidRPr="006D0812">
        <w:t xml:space="preserve">a je závazná až okamžikem jejího podepsání oběma smluvními stranami. </w:t>
      </w:r>
      <w:r>
        <w:t>Zhotovitel</w:t>
      </w:r>
      <w:r w:rsidRPr="006D0812">
        <w:t xml:space="preserve"> 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zhotovitel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</w:t>
      </w:r>
      <w:r w:rsidRPr="006D0812">
        <w:t xml:space="preserve">em požadovat při neuzavření </w:t>
      </w:r>
      <w:r>
        <w:t>dohod</w:t>
      </w:r>
      <w:r w:rsidRPr="006D0812">
        <w:t>y náhradu škody.</w:t>
      </w:r>
    </w:p>
    <w:p w:rsidR="006C63A7" w:rsidRPr="002E4874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>Zhotovitel</w:t>
      </w:r>
      <w:r w:rsidRPr="002E4874">
        <w:t xml:space="preserve"> bere na vědomí, že </w:t>
      </w:r>
      <w:r>
        <w:t>objednatel</w:t>
      </w:r>
      <w:r w:rsidRPr="002E4874">
        <w:t xml:space="preserve"> je jako zadavatel veřejné za</w:t>
      </w:r>
      <w:r>
        <w:t>kázky povinen v souladu s § 219</w:t>
      </w:r>
      <w:r w:rsidRPr="002E4874">
        <w:t xml:space="preserve"> </w:t>
      </w:r>
      <w:r>
        <w:t>ZZVZ</w:t>
      </w:r>
      <w:r w:rsidRPr="002E4874">
        <w:t xml:space="preserve"> uveřejnit na profilu zadavatele tuto </w:t>
      </w:r>
      <w:r>
        <w:t>dohod</w:t>
      </w:r>
      <w:r w:rsidRPr="002E4874">
        <w:t>u vče</w:t>
      </w:r>
      <w:r>
        <w:t>tně všech jejích změn a dodatků a</w:t>
      </w:r>
      <w:r w:rsidRPr="002E4874">
        <w:t xml:space="preserve"> výši skutečně uhrazené</w:t>
      </w:r>
      <w:r>
        <w:t xml:space="preserve"> ceny za plnění veřejné zakázky. 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spacing w:after="0"/>
        <w:jc w:val="both"/>
        <w:rPr>
          <w:rFonts w:cs="Arial"/>
          <w:szCs w:val="20"/>
        </w:rPr>
      </w:pPr>
      <w:r w:rsidRPr="00C6168C">
        <w:rPr>
          <w:rFonts w:cs="Arial"/>
          <w:szCs w:val="20"/>
        </w:rPr>
        <w:t xml:space="preserve">Tato </w:t>
      </w:r>
      <w:r>
        <w:t>dohod</w:t>
      </w:r>
      <w:r w:rsidRPr="00C6168C">
        <w:rPr>
          <w:rFonts w:cs="Arial"/>
          <w:szCs w:val="20"/>
        </w:rPr>
        <w:t xml:space="preserve">a včetně jejích příloh a případných změn bude uveřejněna objednatelem v registru smluv v souladu se zákonem registru smluv. Tento odstavec je samostatnou dohodou smluvních stran oddělitelnou od ostatních ustanovení rámcové </w:t>
      </w:r>
      <w:r>
        <w:t>dohod</w:t>
      </w:r>
      <w:r w:rsidRPr="00C6168C">
        <w:rPr>
          <w:rFonts w:cs="Arial"/>
          <w:szCs w:val="20"/>
        </w:rPr>
        <w:t>y.</w:t>
      </w:r>
    </w:p>
    <w:p w:rsidR="006C63A7" w:rsidRPr="00C6168C" w:rsidRDefault="006C63A7" w:rsidP="006C63A7">
      <w:pPr>
        <w:pStyle w:val="ListNumber-ContractCzechRadio"/>
        <w:numPr>
          <w:ilvl w:val="0"/>
          <w:numId w:val="0"/>
        </w:numPr>
        <w:spacing w:after="0"/>
        <w:ind w:left="312"/>
        <w:rPr>
          <w:rFonts w:cs="Arial"/>
          <w:szCs w:val="20"/>
        </w:rPr>
      </w:pPr>
    </w:p>
    <w:p w:rsidR="006C63A7" w:rsidRDefault="00864EA9" w:rsidP="001905C6">
      <w:pPr>
        <w:pStyle w:val="ListNumber-ContractCzechRadio"/>
        <w:numPr>
          <w:ilvl w:val="1"/>
          <w:numId w:val="20"/>
        </w:numPr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 xml:space="preserve">y, kterou uzavírají na základě své pravé, vážné a svobodné vůli, nikoliv v tísni anebo za nápadně nevýhodných podmínek, což stvrzují svými podpisy. </w:t>
      </w:r>
    </w:p>
    <w:p w:rsidR="006C63A7" w:rsidRDefault="00864EA9" w:rsidP="001905C6">
      <w:pPr>
        <w:pStyle w:val="ListNumber-ContractCzechRadio"/>
        <w:numPr>
          <w:ilvl w:val="1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  <w:szCs w:val="20"/>
        </w:rPr>
      </w:pPr>
      <w:r w:rsidRPr="002E4874">
        <w:rPr>
          <w:rFonts w:cs="Arial"/>
          <w:szCs w:val="20"/>
        </w:rPr>
        <w:t xml:space="preserve">Nedílnou součástí této </w:t>
      </w:r>
      <w:r>
        <w:rPr>
          <w:rFonts w:cs="Arial"/>
          <w:szCs w:val="20"/>
        </w:rPr>
        <w:t xml:space="preserve">dohody jsou její přílohy: </w:t>
      </w:r>
    </w:p>
    <w:p w:rsidR="006C63A7" w:rsidRDefault="00864EA9" w:rsidP="006C63A7">
      <w:pPr>
        <w:pStyle w:val="ListNumber-ContractCzechRadio"/>
        <w:numPr>
          <w:ilvl w:val="0"/>
          <w:numId w:val="0"/>
        </w:numPr>
        <w:ind w:left="312"/>
      </w:pPr>
      <w:r>
        <w:t>Příloha č. 1 – Specifikace díla;</w:t>
      </w:r>
    </w:p>
    <w:p w:rsidR="006C63A7" w:rsidRDefault="00864EA9" w:rsidP="006C63A7">
      <w:pPr>
        <w:pStyle w:val="ListNumber-ContractCzechRadio"/>
        <w:numPr>
          <w:ilvl w:val="0"/>
          <w:numId w:val="0"/>
        </w:numPr>
        <w:ind w:left="312"/>
      </w:pPr>
      <w:r>
        <w:t>Příloha č. 2 – Cenová nabídka zhotovitele;</w:t>
      </w:r>
    </w:p>
    <w:p w:rsidR="006C63A7" w:rsidRDefault="00864EA9" w:rsidP="006C63A7">
      <w:pPr>
        <w:pStyle w:val="ListNumber-ContractCzechRadio"/>
        <w:numPr>
          <w:ilvl w:val="0"/>
          <w:numId w:val="0"/>
        </w:numPr>
        <w:ind w:left="312"/>
      </w:pPr>
      <w:r>
        <w:t>Příloha č. 3 – Vzor dílčí smlouvy.</w:t>
      </w:r>
    </w:p>
    <w:p w:rsidR="006C63A7" w:rsidRDefault="006C63A7" w:rsidP="006C63A7">
      <w:pPr>
        <w:pStyle w:val="ListNumber-ContractCzechRadio"/>
        <w:numPr>
          <w:ilvl w:val="0"/>
          <w:numId w:val="0"/>
        </w:numPr>
        <w:ind w:left="312"/>
      </w:pPr>
    </w:p>
    <w:p w:rsidR="006C63A7" w:rsidRPr="00F24A15" w:rsidRDefault="006C63A7" w:rsidP="006C63A7">
      <w:pPr>
        <w:pStyle w:val="ListNumber-ContractCzechRadio"/>
        <w:numPr>
          <w:ilvl w:val="0"/>
          <w:numId w:val="0"/>
        </w:numPr>
        <w:spacing w:after="0"/>
        <w:ind w:left="312" w:hanging="31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0D23B1" w:rsidTr="00DB2160">
        <w:tc>
          <w:tcPr>
            <w:tcW w:w="4366" w:type="dxa"/>
            <w:shd w:val="clear" w:color="auto" w:fill="auto"/>
            <w:hideMark/>
          </w:tcPr>
          <w:p w:rsidR="006C63A7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D25450">
              <w:rPr>
                <w:rFonts w:cs="Arial"/>
                <w:szCs w:val="20"/>
                <w:highlight w:val="lightGray"/>
              </w:rPr>
              <w:t>DOPLNIT]</w:t>
            </w:r>
            <w:r w:rsidRPr="006C63A7">
              <w:t xml:space="preserve"> dne </w:t>
            </w:r>
            <w:r w:rsidRPr="00D25450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4366" w:type="dxa"/>
            <w:shd w:val="clear" w:color="auto" w:fill="auto"/>
            <w:hideMark/>
          </w:tcPr>
          <w:p w:rsidR="006C63A7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0D23B1" w:rsidTr="00DB2160">
        <w:tc>
          <w:tcPr>
            <w:tcW w:w="4366" w:type="dxa"/>
            <w:shd w:val="clear" w:color="auto" w:fill="auto"/>
            <w:hideMark/>
          </w:tcPr>
          <w:p w:rsidR="006C63A7" w:rsidRPr="00FF77DF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:rsidR="006C63A7" w:rsidRPr="00D25450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D2545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6C63A7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2545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:rsidR="006C63A7" w:rsidRPr="00FF77DF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 xml:space="preserve">Za zhotovitele </w:t>
            </w:r>
          </w:p>
          <w:p w:rsidR="006C63A7" w:rsidRPr="00212C40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:rsidR="006C63A7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1C7B39" w:rsidRDefault="001C7B39" w:rsidP="004466A8">
      <w:pPr>
        <w:pStyle w:val="Zkladntext3"/>
        <w:spacing w:before="240"/>
        <w:jc w:val="center"/>
        <w:rPr>
          <w:b/>
          <w:sz w:val="20"/>
        </w:rPr>
      </w:pPr>
    </w:p>
    <w:p w:rsidR="002E1B22" w:rsidRDefault="002E1B22" w:rsidP="004466A8">
      <w:pPr>
        <w:pStyle w:val="Zkladntext3"/>
        <w:spacing w:before="240"/>
        <w:jc w:val="center"/>
        <w:rPr>
          <w:b/>
          <w:sz w:val="20"/>
        </w:rPr>
      </w:pPr>
    </w:p>
    <w:p w:rsidR="002E1B22" w:rsidRDefault="002E1B22" w:rsidP="004466A8">
      <w:pPr>
        <w:pStyle w:val="Zkladntext3"/>
        <w:spacing w:before="240"/>
        <w:jc w:val="center"/>
        <w:rPr>
          <w:b/>
          <w:sz w:val="20"/>
        </w:rPr>
      </w:pPr>
    </w:p>
    <w:p w:rsidR="002E1B22" w:rsidRDefault="002E1B22" w:rsidP="004466A8">
      <w:pPr>
        <w:pStyle w:val="Zkladntext3"/>
        <w:spacing w:before="240"/>
        <w:jc w:val="center"/>
        <w:rPr>
          <w:b/>
          <w:sz w:val="20"/>
        </w:rPr>
      </w:pPr>
    </w:p>
    <w:p w:rsidR="006C63A7" w:rsidRPr="004466A8" w:rsidRDefault="00864EA9" w:rsidP="004466A8">
      <w:pPr>
        <w:pStyle w:val="Zkladntext3"/>
        <w:spacing w:before="240"/>
        <w:jc w:val="center"/>
      </w:pPr>
      <w:r w:rsidRPr="006C63A7">
        <w:rPr>
          <w:b/>
          <w:sz w:val="20"/>
        </w:rPr>
        <w:lastRenderedPageBreak/>
        <w:t>PŘÍLOHA</w:t>
      </w:r>
      <w:r>
        <w:rPr>
          <w:b/>
        </w:rPr>
        <w:t xml:space="preserve"> Č</w:t>
      </w:r>
      <w:r w:rsidRPr="004466A8">
        <w:rPr>
          <w:b/>
          <w:sz w:val="20"/>
        </w:rPr>
        <w:t>. 1</w:t>
      </w:r>
      <w:r w:rsidRPr="004466A8">
        <w:rPr>
          <w:b/>
          <w:sz w:val="24"/>
        </w:rPr>
        <w:t xml:space="preserve"> </w:t>
      </w:r>
      <w:r w:rsidRPr="006C63A7">
        <w:rPr>
          <w:b/>
          <w:sz w:val="20"/>
        </w:rPr>
        <w:t>– SPECIFIKACE DÍLA</w:t>
      </w:r>
    </w:p>
    <w:p w:rsidR="001C7B39" w:rsidRDefault="001C7B39" w:rsidP="001C7B39">
      <w:pPr>
        <w:tabs>
          <w:tab w:val="clear" w:pos="312"/>
          <w:tab w:val="clear" w:pos="624"/>
          <w:tab w:val="left" w:pos="708"/>
        </w:tabs>
        <w:spacing w:after="160" w:line="256" w:lineRule="auto"/>
        <w:rPr>
          <w:b/>
        </w:rPr>
      </w:pPr>
    </w:p>
    <w:p w:rsidR="004466A8" w:rsidRDefault="00864EA9" w:rsidP="001C7B39">
      <w:pPr>
        <w:tabs>
          <w:tab w:val="clear" w:pos="312"/>
          <w:tab w:val="clear" w:pos="624"/>
          <w:tab w:val="left" w:pos="708"/>
        </w:tabs>
        <w:spacing w:after="160" w:line="256" w:lineRule="auto"/>
        <w:rPr>
          <w:i/>
          <w:color w:val="000F37"/>
        </w:rPr>
      </w:pPr>
      <w:r>
        <w:rPr>
          <w:i/>
          <w:color w:val="000F37"/>
        </w:rPr>
        <w:t xml:space="preserve">Tato příloha smlouvy se shoduje s přílohou č. </w:t>
      </w:r>
      <w:r w:rsidR="001C7B39">
        <w:rPr>
          <w:i/>
          <w:color w:val="000F37"/>
        </w:rPr>
        <w:t>4</w:t>
      </w:r>
      <w:r>
        <w:rPr>
          <w:i/>
          <w:color w:val="000F37"/>
        </w:rPr>
        <w:t xml:space="preserve"> Zadávací dokumentace – Technická specifikace a bude doplněna před podpisem smlouvy.</w:t>
      </w:r>
    </w:p>
    <w:p w:rsidR="006C63A7" w:rsidRDefault="006C63A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:rsidR="001C7B39" w:rsidRDefault="00864EA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:rsidR="001C7B39" w:rsidRDefault="001C7B3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:rsidR="006C63A7" w:rsidRDefault="00864EA9" w:rsidP="001C7B39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6C63A7">
        <w:rPr>
          <w:b/>
        </w:rPr>
        <w:t>PŘÍLOHA</w:t>
      </w:r>
      <w:r>
        <w:rPr>
          <w:b/>
        </w:rPr>
        <w:t xml:space="preserve"> Č. 2</w:t>
      </w:r>
      <w:r w:rsidRPr="006C63A7">
        <w:rPr>
          <w:b/>
        </w:rPr>
        <w:t xml:space="preserve"> – CENOVÁ NABÍDKA ZHOTOVITELE</w:t>
      </w:r>
    </w:p>
    <w:p w:rsidR="001C7B39" w:rsidRDefault="00864EA9" w:rsidP="001C7B39">
      <w:pPr>
        <w:tabs>
          <w:tab w:val="clear" w:pos="312"/>
          <w:tab w:val="clear" w:pos="624"/>
          <w:tab w:val="left" w:pos="708"/>
        </w:tabs>
        <w:spacing w:after="160" w:line="256" w:lineRule="auto"/>
        <w:rPr>
          <w:i/>
          <w:color w:val="000F37"/>
        </w:rPr>
      </w:pPr>
      <w:r>
        <w:rPr>
          <w:i/>
          <w:color w:val="000F37"/>
        </w:rPr>
        <w:t>Tato příloha smlouvy se shoduje s přílohou č. 5 Zadávací dokumentace – Tabulka pro výpočet nabídkové ceny vyplněnou vybraným dodavatelem a bude doplněna před podpisem smlouvy.</w:t>
      </w:r>
    </w:p>
    <w:p w:rsidR="001C7B39" w:rsidRDefault="00864EA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:rsidR="006C63A7" w:rsidRPr="00823DB0" w:rsidRDefault="00864EA9" w:rsidP="006C63A7">
      <w:pPr>
        <w:spacing w:line="420" w:lineRule="exact"/>
        <w:jc w:val="center"/>
        <w:rPr>
          <w:b/>
          <w:color w:val="000F37"/>
          <w:sz w:val="32"/>
        </w:rPr>
      </w:pPr>
      <w:r w:rsidRPr="00823DB0">
        <w:rPr>
          <w:b/>
          <w:noProof/>
          <w:color w:val="000F37"/>
          <w:sz w:val="32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202180" cy="274320"/>
                <wp:effectExtent l="0" t="0" r="7620" b="1143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63A7" w:rsidRPr="00321BCC" w:rsidRDefault="006C63A7" w:rsidP="006C63A7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1" o:spid="_x0000_s1030" type="#_x0000_t202" style="position:absolute;left:0;text-align:left;margin-left:243.7pt;margin-top:47.05pt;width:173.4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" filled="f" stroked="f" strokeweight=".5pt">
                <v:textbox inset="0,0,0,0">
                  <w:txbxContent>
                    <w:p w:rsidR="006C63A7" w:rsidRPr="00321BCC" w:rsidRDefault="006C63A7" w:rsidP="006C63A7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23DB0">
        <w:rPr>
          <w:b/>
          <w:noProof/>
          <w:color w:val="000F37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202180" cy="274320"/>
                <wp:effectExtent l="0" t="0" r="7620" b="1143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63A7" w:rsidRPr="00321BCC" w:rsidRDefault="006C63A7" w:rsidP="006C63A7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" o:spid="_x0000_s1031" type="#_x0000_t202" style="position:absolute;left:0;text-align:left;margin-left:243.7pt;margin-top:47.05pt;width:173.4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" filled="f" stroked="f" strokeweight=".5pt">
                <v:textbox inset="0,0,0,0">
                  <w:txbxContent>
                    <w:p w:rsidR="006C63A7" w:rsidRPr="00321BCC" w:rsidRDefault="006C63A7" w:rsidP="006C63A7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23DB0">
        <w:rPr>
          <w:b/>
          <w:color w:val="000F37"/>
          <w:sz w:val="32"/>
        </w:rPr>
        <w:t>DÍLČÍ SMLOUVA O DÍLO č.</w:t>
      </w:r>
      <w:r w:rsidRPr="00823DB0">
        <w:rPr>
          <w:b/>
          <w:color w:val="000F37"/>
          <w:sz w:val="52"/>
        </w:rPr>
        <w:t xml:space="preserve"> </w:t>
      </w:r>
      <w:r w:rsidRPr="00823DB0">
        <w:rPr>
          <w:rFonts w:cs="Arial"/>
          <w:b/>
          <w:color w:val="000F37"/>
          <w:sz w:val="32"/>
          <w:szCs w:val="20"/>
        </w:rPr>
        <w:t>[</w:t>
      </w:r>
      <w:r w:rsidRPr="00D25450">
        <w:rPr>
          <w:rFonts w:cs="Arial"/>
          <w:b/>
          <w:color w:val="000F37"/>
          <w:sz w:val="32"/>
          <w:szCs w:val="20"/>
          <w:highlight w:val="lightGray"/>
        </w:rPr>
        <w:t>DOPLNIT</w:t>
      </w:r>
      <w:r w:rsidRPr="00823DB0">
        <w:rPr>
          <w:rFonts w:cs="Arial"/>
          <w:b/>
          <w:color w:val="000F37"/>
          <w:sz w:val="32"/>
          <w:szCs w:val="20"/>
        </w:rPr>
        <w:t>]</w:t>
      </w:r>
    </w:p>
    <w:p w:rsidR="006C63A7" w:rsidRPr="00F668B8" w:rsidRDefault="00864EA9" w:rsidP="006C63A7">
      <w:pPr>
        <w:jc w:val="center"/>
      </w:pPr>
      <w:r w:rsidRPr="00F668B8">
        <w:t xml:space="preserve">k rámcové </w:t>
      </w:r>
      <w:r>
        <w:t>dohod</w:t>
      </w:r>
      <w:r w:rsidRPr="00F668B8">
        <w:t xml:space="preserve">ě o dílo </w:t>
      </w:r>
      <w:r>
        <w:t>s jedním účastníkem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szCs w:val="20"/>
        </w:rPr>
        <w:t>ze dne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color w:val="000F37"/>
          <w:szCs w:val="20"/>
        </w:rPr>
        <w:t>[</w:t>
      </w:r>
      <w:r w:rsidRPr="00D25450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:rsidR="006C63A7" w:rsidRPr="00F668B8" w:rsidRDefault="006C63A7" w:rsidP="006C63A7">
      <w:pPr>
        <w:rPr>
          <w:b/>
          <w:color w:val="000F37"/>
        </w:rPr>
      </w:pPr>
    </w:p>
    <w:p w:rsidR="006C63A7" w:rsidRPr="00F668B8" w:rsidRDefault="00864EA9" w:rsidP="006C63A7">
      <w:pPr>
        <w:rPr>
          <w:b/>
          <w:color w:val="000F37"/>
        </w:rPr>
      </w:pPr>
      <w:r w:rsidRPr="00F668B8">
        <w:rPr>
          <w:b/>
          <w:color w:val="000F37"/>
        </w:rPr>
        <w:t>Český rozhlas</w:t>
      </w:r>
    </w:p>
    <w:p w:rsidR="006C63A7" w:rsidRPr="00F668B8" w:rsidRDefault="00864EA9" w:rsidP="006C63A7">
      <w:pPr>
        <w:rPr>
          <w:color w:val="000F37"/>
        </w:rPr>
      </w:pPr>
      <w:r w:rsidRPr="00F668B8">
        <w:rPr>
          <w:color w:val="000F37"/>
        </w:rPr>
        <w:t>zřízený zákonem č. 484/1991 Sb., o Českém rozhlasu</w:t>
      </w:r>
    </w:p>
    <w:p w:rsidR="006C63A7" w:rsidRPr="00F668B8" w:rsidRDefault="00864EA9" w:rsidP="006C63A7">
      <w:pPr>
        <w:rPr>
          <w:color w:val="000F37"/>
        </w:rPr>
      </w:pPr>
      <w:r w:rsidRPr="00F668B8">
        <w:rPr>
          <w:color w:val="000F37"/>
        </w:rPr>
        <w:t>nezapisuje se do obchodního rejstříku</w:t>
      </w:r>
    </w:p>
    <w:p w:rsidR="006C63A7" w:rsidRPr="00F668B8" w:rsidRDefault="00864EA9" w:rsidP="006C63A7">
      <w:pPr>
        <w:rPr>
          <w:color w:val="000F37"/>
        </w:rPr>
      </w:pPr>
      <w:r w:rsidRPr="00F668B8">
        <w:rPr>
          <w:color w:val="000F37"/>
        </w:rPr>
        <w:t>se sídlem Vinohradská 12, 120 99 Praha 2</w:t>
      </w:r>
    </w:p>
    <w:p w:rsidR="006C63A7" w:rsidRDefault="00864EA9" w:rsidP="006C63A7">
      <w:pPr>
        <w:rPr>
          <w:rFonts w:cs="Arial"/>
          <w:color w:val="000F37"/>
          <w:szCs w:val="20"/>
          <w:highlight w:val="lightGray"/>
        </w:rPr>
      </w:pPr>
      <w:r w:rsidRPr="00F668B8">
        <w:rPr>
          <w:color w:val="000F37"/>
        </w:rPr>
        <w:t>zastoupený:</w:t>
      </w:r>
      <w:r>
        <w:rPr>
          <w:color w:val="000F37"/>
        </w:rPr>
        <w:t xml:space="preserve"> </w:t>
      </w:r>
      <w:r w:rsidRPr="006C63A7">
        <w:rPr>
          <w:rFonts w:cs="Arial"/>
          <w:color w:val="000F37"/>
          <w:szCs w:val="20"/>
          <w:highlight w:val="lightGray"/>
        </w:rPr>
        <w:t>[DOPLNIT]</w:t>
      </w:r>
    </w:p>
    <w:p w:rsidR="006C63A7" w:rsidRPr="00F668B8" w:rsidRDefault="00864EA9" w:rsidP="006C63A7">
      <w:pPr>
        <w:rPr>
          <w:color w:val="000F37"/>
        </w:rPr>
      </w:pPr>
      <w:r w:rsidRPr="00F668B8">
        <w:rPr>
          <w:color w:val="000F37"/>
        </w:rPr>
        <w:t>IČ</w:t>
      </w:r>
      <w:r>
        <w:rPr>
          <w:color w:val="000F37"/>
        </w:rPr>
        <w:t>O</w:t>
      </w:r>
      <w:r w:rsidRPr="00F668B8">
        <w:rPr>
          <w:color w:val="000F37"/>
        </w:rPr>
        <w:t xml:space="preserve"> 45245053, DIČ CZ45245053</w:t>
      </w:r>
    </w:p>
    <w:p w:rsidR="006C63A7" w:rsidRPr="00F668B8" w:rsidRDefault="00864EA9" w:rsidP="006C63A7">
      <w:pPr>
        <w:rPr>
          <w:color w:val="000F37"/>
        </w:rPr>
      </w:pPr>
      <w:r w:rsidRPr="00F668B8">
        <w:rPr>
          <w:color w:val="000F37"/>
        </w:rPr>
        <w:t xml:space="preserve">bankovní spojení: </w:t>
      </w:r>
      <w:proofErr w:type="spellStart"/>
      <w:r w:rsidRPr="00F668B8">
        <w:rPr>
          <w:color w:val="000F37"/>
        </w:rPr>
        <w:t>Raiffeisenbank</w:t>
      </w:r>
      <w:proofErr w:type="spellEnd"/>
      <w:r w:rsidRPr="00F668B8">
        <w:rPr>
          <w:color w:val="000F37"/>
        </w:rPr>
        <w:t xml:space="preserve"> a.s., č. </w:t>
      </w:r>
      <w:proofErr w:type="spellStart"/>
      <w:r w:rsidRPr="00F668B8">
        <w:rPr>
          <w:color w:val="000F37"/>
        </w:rPr>
        <w:t>ú.</w:t>
      </w:r>
      <w:proofErr w:type="spellEnd"/>
      <w:r w:rsidRPr="00F668B8">
        <w:rPr>
          <w:color w:val="000F37"/>
        </w:rPr>
        <w:t>: 1001040797/5500</w:t>
      </w:r>
    </w:p>
    <w:p w:rsidR="006C63A7" w:rsidRPr="00153BDC" w:rsidRDefault="00864EA9" w:rsidP="006C63A7">
      <w:pPr>
        <w:pStyle w:val="SubjectSpecification-ContractCzechRadio"/>
      </w:pPr>
      <w:r>
        <w:t>zástupce pro věcná jednání: Mgr. Pavel Šimoník, vedoucí Oddělení výzkumu a analytiky</w:t>
      </w:r>
    </w:p>
    <w:p w:rsidR="006C63A7" w:rsidRDefault="00864EA9" w:rsidP="006C63A7">
      <w:pPr>
        <w:pStyle w:val="SubjectSpecification-ContractCzechRadio"/>
        <w:tabs>
          <w:tab w:val="left" w:pos="244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tel.: +420 724 433 819</w:t>
      </w:r>
    </w:p>
    <w:p w:rsidR="006C63A7" w:rsidRDefault="00864EA9" w:rsidP="006C63A7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e-mail: pavel.simonik</w:t>
      </w:r>
      <w:r>
        <w:rPr>
          <w:rFonts w:cs="Arial"/>
          <w:szCs w:val="20"/>
        </w:rPr>
        <w:t>@rozhlas.cz</w:t>
      </w:r>
    </w:p>
    <w:p w:rsidR="006C63A7" w:rsidRDefault="00864EA9" w:rsidP="006C63A7">
      <w:pPr>
        <w:pStyle w:val="SubjectSpecification-ContractCzechRadio"/>
      </w:pPr>
      <w:r>
        <w:rPr>
          <w:rFonts w:cs="Arial"/>
          <w:szCs w:val="20"/>
        </w:rPr>
        <w:t xml:space="preserve"> </w:t>
      </w:r>
    </w:p>
    <w:p w:rsidR="006C63A7" w:rsidRPr="00FF77DF" w:rsidRDefault="00864EA9" w:rsidP="006C63A7">
      <w:pPr>
        <w:rPr>
          <w:color w:val="000F37"/>
        </w:rPr>
      </w:pPr>
      <w:r w:rsidRPr="00FF77DF">
        <w:rPr>
          <w:color w:val="000F37"/>
        </w:rPr>
        <w:t>(dále jen jako „</w:t>
      </w:r>
      <w:r w:rsidRPr="00FF77DF">
        <w:rPr>
          <w:b/>
          <w:color w:val="000F37"/>
        </w:rPr>
        <w:t>objednatel</w:t>
      </w:r>
      <w:r w:rsidRPr="00FF77DF">
        <w:rPr>
          <w:color w:val="000F37"/>
        </w:rPr>
        <w:t>“)</w:t>
      </w:r>
    </w:p>
    <w:p w:rsidR="006C63A7" w:rsidRPr="00F668B8" w:rsidRDefault="006C63A7" w:rsidP="006C63A7"/>
    <w:p w:rsidR="006C63A7" w:rsidRPr="00F668B8" w:rsidRDefault="00864EA9" w:rsidP="006C63A7">
      <w:r w:rsidRPr="00F668B8">
        <w:t>a</w:t>
      </w:r>
    </w:p>
    <w:p w:rsidR="006C63A7" w:rsidRPr="00F668B8" w:rsidRDefault="006C63A7" w:rsidP="006C63A7"/>
    <w:p w:rsidR="006C63A7" w:rsidRPr="006C63A7" w:rsidRDefault="00864EA9" w:rsidP="006C63A7">
      <w:pPr>
        <w:rPr>
          <w:rFonts w:cs="Arial"/>
          <w:b/>
          <w:color w:val="000F37"/>
          <w:szCs w:val="20"/>
          <w:highlight w:val="lightGray"/>
        </w:rPr>
      </w:pPr>
      <w:r w:rsidRPr="006C63A7">
        <w:rPr>
          <w:rFonts w:cs="Arial"/>
          <w:b/>
          <w:color w:val="000F37"/>
          <w:szCs w:val="20"/>
        </w:rPr>
        <w:t>[</w:t>
      </w:r>
      <w:r w:rsidRPr="006C63A7">
        <w:rPr>
          <w:rFonts w:cs="Arial"/>
          <w:b/>
          <w:color w:val="000F37"/>
          <w:szCs w:val="20"/>
          <w:highlight w:val="lightGray"/>
        </w:rPr>
        <w:t>DOPLNIT JMÉNO A PŘÍJMENÍ NEBO FIRMU]</w:t>
      </w:r>
    </w:p>
    <w:p w:rsidR="006C63A7" w:rsidRPr="006C63A7" w:rsidRDefault="00864EA9" w:rsidP="006C63A7">
      <w:pPr>
        <w:rPr>
          <w:color w:val="000F37"/>
          <w:highlight w:val="lightGray"/>
        </w:rPr>
      </w:pPr>
      <w:r w:rsidRPr="006C63A7">
        <w:rPr>
          <w:rFonts w:cs="Arial"/>
          <w:color w:val="000F37"/>
          <w:szCs w:val="20"/>
          <w:highlight w:val="lightGray"/>
        </w:rPr>
        <w:t>[</w:t>
      </w:r>
      <w:r w:rsidRPr="006C63A7">
        <w:rPr>
          <w:color w:val="000F37"/>
          <w:highlight w:val="lightGray"/>
        </w:rPr>
        <w:t>DOPLNIT ZÁPIS DO OBCHODNÍHO REJSTŘÍKU ČI JINÉHO REJSTŘÍKU</w:t>
      </w:r>
      <w:r w:rsidRPr="006C63A7">
        <w:rPr>
          <w:rFonts w:cs="Arial"/>
          <w:color w:val="000F37"/>
          <w:szCs w:val="20"/>
          <w:highlight w:val="lightGray"/>
        </w:rPr>
        <w:t>]</w:t>
      </w:r>
    </w:p>
    <w:p w:rsidR="006C63A7" w:rsidRPr="006C63A7" w:rsidRDefault="00864EA9" w:rsidP="006C63A7">
      <w:pPr>
        <w:rPr>
          <w:rFonts w:cs="Arial"/>
          <w:color w:val="000F37"/>
          <w:szCs w:val="20"/>
          <w:highlight w:val="lightGray"/>
        </w:rPr>
      </w:pPr>
      <w:r w:rsidRPr="006C63A7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:rsidR="006C63A7" w:rsidRPr="006C63A7" w:rsidRDefault="00864EA9" w:rsidP="006C63A7">
      <w:pPr>
        <w:rPr>
          <w:color w:val="000F37"/>
          <w:highlight w:val="lightGray"/>
        </w:rPr>
      </w:pPr>
      <w:r w:rsidRPr="006C63A7">
        <w:rPr>
          <w:rFonts w:cs="Arial"/>
          <w:color w:val="000F37"/>
          <w:szCs w:val="20"/>
          <w:highlight w:val="lightGray"/>
        </w:rPr>
        <w:t>[V PŘÍPADĚ PRÁVNÍCKÉ OSOBY DOPLNIT ZÁSTUPCE]</w:t>
      </w:r>
    </w:p>
    <w:p w:rsidR="006C63A7" w:rsidRPr="006C63A7" w:rsidRDefault="00864EA9" w:rsidP="006C63A7">
      <w:pPr>
        <w:rPr>
          <w:rFonts w:cs="Arial"/>
          <w:color w:val="000F37"/>
          <w:szCs w:val="20"/>
        </w:rPr>
      </w:pPr>
      <w:r w:rsidRPr="006C63A7">
        <w:rPr>
          <w:rFonts w:cs="Arial"/>
          <w:color w:val="000F37"/>
          <w:szCs w:val="20"/>
          <w:highlight w:val="lightGray"/>
        </w:rPr>
        <w:t>[DOPLNIT RČ nebo IČO, DIOPLNIT DIČ</w:t>
      </w:r>
      <w:r w:rsidRPr="006C63A7">
        <w:rPr>
          <w:rFonts w:cs="Arial"/>
          <w:color w:val="000F37"/>
          <w:szCs w:val="20"/>
        </w:rPr>
        <w:t>]</w:t>
      </w:r>
    </w:p>
    <w:p w:rsidR="006C63A7" w:rsidRPr="006C63A7" w:rsidRDefault="00864EA9" w:rsidP="006C63A7">
      <w:pPr>
        <w:rPr>
          <w:rFonts w:cs="Arial"/>
          <w:color w:val="000F37"/>
          <w:szCs w:val="20"/>
        </w:rPr>
      </w:pPr>
      <w:r w:rsidRPr="006C63A7">
        <w:rPr>
          <w:rFonts w:cs="Arial"/>
          <w:color w:val="000F37"/>
          <w:szCs w:val="20"/>
        </w:rPr>
        <w:t>bankovní spojení:</w:t>
      </w:r>
      <w:r>
        <w:rPr>
          <w:rFonts w:cs="Arial"/>
          <w:color w:val="000F37"/>
          <w:szCs w:val="20"/>
        </w:rPr>
        <w:t xml:space="preserve"> </w:t>
      </w:r>
      <w:r w:rsidRPr="006C63A7">
        <w:rPr>
          <w:rFonts w:cs="Arial"/>
          <w:color w:val="000F37"/>
          <w:szCs w:val="20"/>
        </w:rPr>
        <w:t>[</w:t>
      </w:r>
      <w:r w:rsidRPr="006C63A7">
        <w:rPr>
          <w:rFonts w:cs="Arial"/>
          <w:color w:val="000F37"/>
          <w:szCs w:val="20"/>
          <w:highlight w:val="lightGray"/>
        </w:rPr>
        <w:t>DOPLNIT</w:t>
      </w:r>
      <w:r w:rsidRPr="006C63A7">
        <w:rPr>
          <w:rFonts w:cs="Arial"/>
          <w:color w:val="000F37"/>
          <w:szCs w:val="20"/>
        </w:rPr>
        <w:t xml:space="preserve">], č. </w:t>
      </w:r>
      <w:proofErr w:type="spellStart"/>
      <w:r w:rsidRPr="006C63A7">
        <w:rPr>
          <w:rFonts w:cs="Arial"/>
          <w:color w:val="000F37"/>
          <w:szCs w:val="20"/>
        </w:rPr>
        <w:t>ú.</w:t>
      </w:r>
      <w:proofErr w:type="spellEnd"/>
      <w:r w:rsidRPr="006C63A7">
        <w:rPr>
          <w:rFonts w:cs="Arial"/>
          <w:color w:val="000F37"/>
          <w:szCs w:val="20"/>
        </w:rPr>
        <w:t>: [</w:t>
      </w:r>
      <w:r w:rsidRPr="006C63A7">
        <w:rPr>
          <w:rFonts w:cs="Arial"/>
          <w:color w:val="000F37"/>
          <w:szCs w:val="20"/>
          <w:highlight w:val="lightGray"/>
        </w:rPr>
        <w:t>DOPLNIT]</w:t>
      </w:r>
    </w:p>
    <w:p w:rsidR="006C63A7" w:rsidRPr="006C63A7" w:rsidRDefault="00864EA9" w:rsidP="006C63A7">
      <w:pPr>
        <w:rPr>
          <w:color w:val="000F37"/>
        </w:rPr>
      </w:pPr>
      <w:r w:rsidRPr="006C63A7">
        <w:rPr>
          <w:color w:val="000F37"/>
        </w:rPr>
        <w:t xml:space="preserve">zástupce pro věcná jednání </w:t>
      </w:r>
      <w:r w:rsidRPr="006C63A7">
        <w:rPr>
          <w:color w:val="000F37"/>
        </w:rPr>
        <w:tab/>
      </w:r>
      <w:r w:rsidRPr="006C63A7">
        <w:rPr>
          <w:rFonts w:cs="Arial"/>
          <w:color w:val="000F37"/>
          <w:szCs w:val="20"/>
          <w:highlight w:val="lightGray"/>
        </w:rPr>
        <w:t>[DOPLNIT]</w:t>
      </w:r>
    </w:p>
    <w:p w:rsidR="006C63A7" w:rsidRPr="006C63A7" w:rsidRDefault="00864EA9" w:rsidP="006C63A7">
      <w:pPr>
        <w:rPr>
          <w:color w:val="000F37"/>
        </w:rPr>
      </w:pP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  <w:t>tel.: +420</w:t>
      </w:r>
      <w:r>
        <w:rPr>
          <w:color w:val="000F37"/>
        </w:rPr>
        <w:t xml:space="preserve"> </w:t>
      </w:r>
      <w:r w:rsidRPr="006C63A7">
        <w:rPr>
          <w:rFonts w:cs="Arial"/>
          <w:color w:val="000F37"/>
          <w:szCs w:val="20"/>
          <w:highlight w:val="lightGray"/>
        </w:rPr>
        <w:t>[DOPLNIT]</w:t>
      </w:r>
    </w:p>
    <w:p w:rsidR="006C63A7" w:rsidRPr="00FF77DF" w:rsidRDefault="00864EA9" w:rsidP="006C63A7">
      <w:pPr>
        <w:rPr>
          <w:color w:val="000F37"/>
        </w:rPr>
      </w:pP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</w:r>
      <w:r w:rsidRPr="006C63A7">
        <w:rPr>
          <w:color w:val="000F37"/>
        </w:rPr>
        <w:tab/>
        <w:t xml:space="preserve">e-mail: </w:t>
      </w:r>
      <w:r w:rsidRPr="006C63A7">
        <w:rPr>
          <w:rFonts w:cs="Arial"/>
          <w:color w:val="000F37"/>
          <w:szCs w:val="20"/>
          <w:highlight w:val="lightGray"/>
        </w:rPr>
        <w:t>[DOPLNIT]</w:t>
      </w:r>
    </w:p>
    <w:p w:rsidR="006C63A7" w:rsidRDefault="006C63A7" w:rsidP="006C63A7">
      <w:pPr>
        <w:rPr>
          <w:color w:val="000F37"/>
        </w:rPr>
      </w:pPr>
    </w:p>
    <w:p w:rsidR="006C63A7" w:rsidRPr="00FF77DF" w:rsidRDefault="00864EA9" w:rsidP="006C63A7">
      <w:pPr>
        <w:rPr>
          <w:color w:val="000F37"/>
        </w:rPr>
      </w:pPr>
      <w:r w:rsidRPr="00FF77DF">
        <w:rPr>
          <w:color w:val="000F37"/>
        </w:rPr>
        <w:t>(dále jen jako „</w:t>
      </w:r>
      <w:r w:rsidRPr="00FF77DF">
        <w:rPr>
          <w:b/>
          <w:color w:val="000F37"/>
        </w:rPr>
        <w:t>zhotovitel</w:t>
      </w:r>
      <w:r w:rsidRPr="00FF77DF">
        <w:rPr>
          <w:color w:val="000F37"/>
        </w:rPr>
        <w:t>“)</w:t>
      </w:r>
    </w:p>
    <w:p w:rsidR="006C63A7" w:rsidRPr="00F668B8" w:rsidRDefault="006C63A7" w:rsidP="006C63A7"/>
    <w:p w:rsidR="006C63A7" w:rsidRPr="00F668B8" w:rsidRDefault="00864EA9" w:rsidP="006C63A7">
      <w:pPr>
        <w:jc w:val="center"/>
      </w:pPr>
      <w:r w:rsidRPr="00F668B8">
        <w:t>uzavírají v souladu s ustanovením § 2586 a násl. zákona č. 89/2012 Sb., občanský zákoník, ve znění pozdějších předpisů (dále jen „</w:t>
      </w:r>
      <w:r w:rsidRPr="00FF77DF">
        <w:rPr>
          <w:b/>
        </w:rPr>
        <w:t>OZ</w:t>
      </w:r>
      <w:r w:rsidRPr="00F668B8">
        <w:t xml:space="preserve">“) a v souladu s článkem II. rámcové </w:t>
      </w:r>
      <w:r>
        <w:t>dohod</w:t>
      </w:r>
      <w:r w:rsidRPr="00F668B8">
        <w:t xml:space="preserve">y o dílo </w:t>
      </w:r>
      <w:r>
        <w:t>s jedním účastníkem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szCs w:val="20"/>
        </w:rPr>
        <w:t>ze dne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color w:val="000F37"/>
          <w:szCs w:val="20"/>
        </w:rPr>
        <w:t>[</w:t>
      </w:r>
      <w:r w:rsidRPr="00D25450">
        <w:rPr>
          <w:rFonts w:cs="Arial"/>
          <w:color w:val="000F37"/>
          <w:szCs w:val="20"/>
          <w:highlight w:val="lightGray"/>
        </w:rPr>
        <w:t>DOPLNIT] (</w:t>
      </w:r>
      <w:r>
        <w:rPr>
          <w:rFonts w:cs="Arial"/>
          <w:color w:val="000F37"/>
          <w:szCs w:val="20"/>
        </w:rPr>
        <w:t>dále jen „</w:t>
      </w:r>
      <w:r w:rsidRPr="00FF77DF">
        <w:rPr>
          <w:rFonts w:cs="Arial"/>
          <w:b/>
          <w:color w:val="000F37"/>
          <w:szCs w:val="20"/>
        </w:rPr>
        <w:t>rámcová dohoda</w:t>
      </w:r>
      <w:r>
        <w:rPr>
          <w:rFonts w:cs="Arial"/>
          <w:color w:val="000F37"/>
          <w:szCs w:val="20"/>
        </w:rPr>
        <w:t xml:space="preserve">“) </w:t>
      </w:r>
      <w:r w:rsidRPr="00F668B8">
        <w:t>tuto dílčí smlouvu o dílo (dále jen jako „</w:t>
      </w:r>
      <w:r w:rsidRPr="00FF77DF">
        <w:rPr>
          <w:b/>
        </w:rPr>
        <w:t>smlouva</w:t>
      </w:r>
      <w:r w:rsidRPr="00F668B8">
        <w:t>“)</w:t>
      </w:r>
    </w:p>
    <w:p w:rsidR="006C63A7" w:rsidRPr="00F668B8" w:rsidRDefault="00864EA9" w:rsidP="001905C6">
      <w:pPr>
        <w:pStyle w:val="Heading-Number-ContractCzechRadio"/>
        <w:numPr>
          <w:ilvl w:val="0"/>
          <w:numId w:val="19"/>
        </w:numPr>
      </w:pPr>
      <w:r w:rsidRPr="00F668B8">
        <w:t>Předmět smlouvy</w:t>
      </w:r>
    </w:p>
    <w:p w:rsidR="006C63A7" w:rsidRDefault="00864EA9" w:rsidP="001905C6">
      <w:pPr>
        <w:numPr>
          <w:ilvl w:val="1"/>
          <w:numId w:val="20"/>
        </w:numPr>
        <w:spacing w:after="250"/>
        <w:jc w:val="both"/>
      </w:pPr>
      <w:r w:rsidRPr="00F668B8">
        <w:t>Předmětem této smlouvy je povinnost zhotovitele odevzdat objednateli následující dílo: [</w:t>
      </w:r>
      <w:r w:rsidRPr="00D25450">
        <w:rPr>
          <w:b/>
          <w:highlight w:val="lightGray"/>
        </w:rPr>
        <w:t>DOPLNIT</w:t>
      </w:r>
      <w:r w:rsidRPr="00D25450">
        <w:rPr>
          <w:highlight w:val="lightGray"/>
        </w:rPr>
        <w:t>]</w:t>
      </w:r>
      <w:r w:rsidRPr="00F668B8">
        <w:t>, to vše dle podmínek stanovených v této smlouvě (dále také jako „</w:t>
      </w:r>
      <w:r w:rsidRPr="00823DB0">
        <w:rPr>
          <w:b/>
        </w:rPr>
        <w:t>dílo</w:t>
      </w:r>
      <w:r w:rsidRPr="00F668B8">
        <w:t>“)</w:t>
      </w:r>
      <w:r>
        <w:t xml:space="preserve"> a umožnit objednateli</w:t>
      </w:r>
      <w:r w:rsidRPr="00F668B8">
        <w:t xml:space="preserve"> nabýt odpovídající užívací právo k dílu na straně jedné a povinnost objednatele dílo převzít a zaplatit zhotoviteli cenu na straně druhé. </w:t>
      </w:r>
    </w:p>
    <w:p w:rsidR="006C63A7" w:rsidRPr="00F668B8" w:rsidRDefault="00864EA9" w:rsidP="001905C6">
      <w:pPr>
        <w:pStyle w:val="ListNumber-ContractCzechRadio"/>
        <w:numPr>
          <w:ilvl w:val="1"/>
          <w:numId w:val="20"/>
        </w:numPr>
        <w:jc w:val="both"/>
      </w:pPr>
      <w:r>
        <w:t xml:space="preserve">Zhotovitel </w:t>
      </w:r>
      <w:r>
        <w:rPr>
          <w:rFonts w:eastAsia="Times New Roman" w:cs="Arial"/>
          <w:bCs/>
          <w:kern w:val="32"/>
          <w:szCs w:val="20"/>
        </w:rPr>
        <w:t xml:space="preserve">je povinen objednateli dílo odevzdat včetně veškeré dokumentace, která je nezbytná k tomu, aby dílo mohlo sloužit svému účelu. </w:t>
      </w:r>
    </w:p>
    <w:p w:rsidR="006C63A7" w:rsidRPr="003E4B92" w:rsidRDefault="00864EA9" w:rsidP="001905C6">
      <w:pPr>
        <w:pStyle w:val="Heading-Number-ContractCzechRadio"/>
        <w:numPr>
          <w:ilvl w:val="0"/>
          <w:numId w:val="19"/>
        </w:numPr>
      </w:pPr>
      <w:r w:rsidRPr="003E4B92">
        <w:t>Místo a doba plnění</w:t>
      </w:r>
    </w:p>
    <w:p w:rsidR="006C63A7" w:rsidRPr="00F668B8" w:rsidRDefault="00864EA9" w:rsidP="001905C6">
      <w:pPr>
        <w:numPr>
          <w:ilvl w:val="1"/>
          <w:numId w:val="20"/>
        </w:numPr>
        <w:spacing w:after="250"/>
        <w:jc w:val="both"/>
      </w:pPr>
      <w:r w:rsidRPr="00F668B8">
        <w:t>Místem odevzdání díla</w:t>
      </w:r>
      <w:r>
        <w:t xml:space="preserve"> objednateli</w:t>
      </w:r>
      <w:r w:rsidRPr="00F668B8">
        <w:t xml:space="preserve"> je [</w:t>
      </w:r>
      <w:r w:rsidRPr="00D25450">
        <w:rPr>
          <w:b/>
          <w:highlight w:val="lightGray"/>
        </w:rPr>
        <w:t>DOPLNIT</w:t>
      </w:r>
      <w:r w:rsidRPr="00D25450">
        <w:rPr>
          <w:highlight w:val="lightGray"/>
        </w:rPr>
        <w:t>]</w:t>
      </w:r>
      <w:r w:rsidRPr="00F668B8">
        <w:rPr>
          <w:rFonts w:cs="Arial"/>
          <w:szCs w:val="20"/>
        </w:rPr>
        <w:t>.</w:t>
      </w:r>
    </w:p>
    <w:p w:rsidR="006C63A7" w:rsidRPr="00F668B8" w:rsidRDefault="00864EA9" w:rsidP="001905C6">
      <w:pPr>
        <w:numPr>
          <w:ilvl w:val="1"/>
          <w:numId w:val="20"/>
        </w:numPr>
        <w:spacing w:after="250"/>
        <w:jc w:val="both"/>
      </w:pPr>
      <w:r w:rsidRPr="00F668B8">
        <w:t xml:space="preserve">Zhotovitel se zavazuje odevzdat dílo v místě plnění na vlastní náklad nejpozději do </w:t>
      </w:r>
      <w:r w:rsidRPr="00D25450">
        <w:rPr>
          <w:highlight w:val="lightGray"/>
        </w:rPr>
        <w:t>[</w:t>
      </w:r>
      <w:r w:rsidRPr="00D25450">
        <w:rPr>
          <w:b/>
          <w:highlight w:val="lightGray"/>
        </w:rPr>
        <w:t>DOPLNIT</w:t>
      </w:r>
      <w:r w:rsidRPr="00D25450">
        <w:rPr>
          <w:highlight w:val="lightGray"/>
        </w:rPr>
        <w:t>]</w:t>
      </w:r>
      <w:r w:rsidRPr="00D25450">
        <w:rPr>
          <w:rFonts w:cs="Arial"/>
          <w:szCs w:val="20"/>
          <w:highlight w:val="lightGray"/>
        </w:rPr>
        <w:t>.</w:t>
      </w:r>
      <w:r w:rsidRPr="00F668B8">
        <w:rPr>
          <w:rFonts w:cs="Arial"/>
          <w:szCs w:val="20"/>
        </w:rPr>
        <w:t xml:space="preserve"> </w:t>
      </w:r>
    </w:p>
    <w:p w:rsidR="006C63A7" w:rsidRDefault="006C63A7" w:rsidP="006C63A7">
      <w:pPr>
        <w:keepNext/>
        <w:keepLines/>
        <w:tabs>
          <w:tab w:val="left" w:pos="0"/>
        </w:tabs>
        <w:spacing w:before="250" w:after="250"/>
        <w:outlineLvl w:val="0"/>
        <w:rPr>
          <w:rFonts w:eastAsia="Times New Roman"/>
          <w:b/>
          <w:color w:val="000F37"/>
          <w:szCs w:val="26"/>
        </w:rPr>
      </w:pPr>
    </w:p>
    <w:p w:rsidR="006C63A7" w:rsidRPr="003E4B92" w:rsidRDefault="00864EA9" w:rsidP="001905C6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3E4B92">
        <w:rPr>
          <w:rFonts w:eastAsia="Times New Roman"/>
          <w:b/>
          <w:color w:val="000F37"/>
          <w:szCs w:val="26"/>
        </w:rPr>
        <w:t>Cena a platební podmínky</w:t>
      </w:r>
    </w:p>
    <w:p w:rsidR="006C63A7" w:rsidRDefault="00864EA9" w:rsidP="001905C6">
      <w:pPr>
        <w:numPr>
          <w:ilvl w:val="1"/>
          <w:numId w:val="25"/>
        </w:numPr>
        <w:spacing w:after="250"/>
        <w:jc w:val="both"/>
      </w:pPr>
      <w:r w:rsidRPr="00F668B8">
        <w:t xml:space="preserve">Cena </w:t>
      </w:r>
      <w:r>
        <w:t xml:space="preserve">díla </w:t>
      </w:r>
      <w:r w:rsidRPr="00F668B8">
        <w:t xml:space="preserve">je </w:t>
      </w:r>
      <w:r>
        <w:t>určena</w:t>
      </w:r>
      <w:r w:rsidRPr="00F668B8">
        <w:t xml:space="preserve"> </w:t>
      </w:r>
      <w:r>
        <w:t xml:space="preserve">v souladu s rámcovou dohodou </w:t>
      </w:r>
      <w:r w:rsidRPr="00F668B8">
        <w:t xml:space="preserve">a činí </w:t>
      </w:r>
      <w:r w:rsidRPr="003F764B">
        <w:rPr>
          <w:rFonts w:cs="Arial"/>
          <w:b/>
          <w:szCs w:val="20"/>
          <w:highlight w:val="lightGray"/>
        </w:rPr>
        <w:t>[DOPLNIT</w:t>
      </w:r>
      <w:proofErr w:type="gramStart"/>
      <w:r w:rsidRPr="003F764B">
        <w:rPr>
          <w:rFonts w:cs="Arial"/>
          <w:b/>
          <w:szCs w:val="20"/>
          <w:highlight w:val="lightGray"/>
        </w:rPr>
        <w:t>]</w:t>
      </w:r>
      <w:r w:rsidRPr="006C63A7">
        <w:rPr>
          <w:rFonts w:cs="Arial"/>
          <w:b/>
          <w:szCs w:val="20"/>
        </w:rPr>
        <w:t>,-</w:t>
      </w:r>
      <w:proofErr w:type="gramEnd"/>
      <w:r w:rsidRPr="006C63A7">
        <w:rPr>
          <w:rFonts w:cs="Arial"/>
          <w:b/>
          <w:szCs w:val="20"/>
        </w:rPr>
        <w:t xml:space="preserve"> </w:t>
      </w:r>
      <w:r w:rsidRPr="006C63A7">
        <w:rPr>
          <w:b/>
        </w:rPr>
        <w:t>Kč</w:t>
      </w:r>
      <w:r w:rsidRPr="003F764B">
        <w:t xml:space="preserve"> (slovy: </w:t>
      </w:r>
      <w:r w:rsidRPr="003F764B">
        <w:rPr>
          <w:rFonts w:cs="Arial"/>
          <w:szCs w:val="20"/>
          <w:highlight w:val="lightGray"/>
        </w:rPr>
        <w:t>[DOPLNIT]</w:t>
      </w:r>
      <w:r w:rsidRPr="003F764B">
        <w:rPr>
          <w:rFonts w:cs="Arial"/>
          <w:szCs w:val="20"/>
        </w:rPr>
        <w:t xml:space="preserve"> </w:t>
      </w:r>
      <w:r w:rsidRPr="003F764B">
        <w:t xml:space="preserve">korun českých) </w:t>
      </w:r>
      <w:r w:rsidRPr="003F764B">
        <w:rPr>
          <w:b/>
        </w:rPr>
        <w:t>bez DPH</w:t>
      </w:r>
      <w:r w:rsidRPr="003F764B">
        <w:t>. K ceně bude přičtena DPH dle platných právních předpisů. Platební</w:t>
      </w:r>
      <w:r w:rsidRPr="00F668B8">
        <w:t xml:space="preserve"> podmínky jsou sjednány v souladu s rámcovou </w:t>
      </w:r>
      <w:r>
        <w:t>dohodo</w:t>
      </w:r>
      <w:r w:rsidRPr="00F668B8">
        <w:t>u.</w:t>
      </w:r>
      <w:r>
        <w:t xml:space="preserve"> Způsob výpočtu ceny služeb je stanoven přílohou této smlouvy.</w:t>
      </w:r>
    </w:p>
    <w:p w:rsidR="006C63A7" w:rsidRPr="00F668B8" w:rsidRDefault="00864EA9" w:rsidP="001905C6">
      <w:pPr>
        <w:pStyle w:val="ListNumber-ContractCzechRadio"/>
        <w:numPr>
          <w:ilvl w:val="1"/>
          <w:numId w:val="25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 xml:space="preserve">veškeré náklady </w:t>
      </w:r>
      <w:r>
        <w:t>zhotovitele</w:t>
      </w:r>
      <w:r w:rsidRPr="006D0812">
        <w:t xml:space="preserve"> související s</w:t>
      </w:r>
      <w:r>
        <w:t xml:space="preserve"> prováděním díla </w:t>
      </w:r>
      <w:r w:rsidRPr="006D0812">
        <w:t>dle této smlouvy.</w:t>
      </w:r>
    </w:p>
    <w:p w:rsidR="006C63A7" w:rsidRPr="00F668B8" w:rsidRDefault="00864EA9" w:rsidP="001905C6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Závěrečná ustanovení</w:t>
      </w:r>
    </w:p>
    <w:p w:rsidR="006C63A7" w:rsidRPr="006D0812" w:rsidRDefault="00864EA9" w:rsidP="001905C6">
      <w:pPr>
        <w:pStyle w:val="ListNumber-ContractCzechRadio"/>
        <w:numPr>
          <w:ilvl w:val="1"/>
          <w:numId w:val="26"/>
        </w:numPr>
        <w:jc w:val="both"/>
      </w:pPr>
      <w:r w:rsidRPr="006D0812">
        <w:t>Tato smlouva nabývá platnosti dnem jejího podpisu oběma smluvními stranami</w:t>
      </w:r>
      <w:r w:rsidRPr="002A2C2D">
        <w:t xml:space="preserve"> </w:t>
      </w:r>
      <w:r>
        <w:t xml:space="preserve">a </w:t>
      </w:r>
      <w:r w:rsidRPr="002E4874">
        <w:t>účinnosti</w:t>
      </w:r>
      <w:r>
        <w:t xml:space="preserve"> dnem jejího uveřejnění v registru smluv </w:t>
      </w:r>
      <w:r w:rsidRPr="00DC344C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>
        <w:rPr>
          <w:rFonts w:cs="Arial"/>
          <w:szCs w:val="20"/>
        </w:rPr>
        <w:t>e</w:t>
      </w:r>
      <w:r w:rsidRPr="00DC344C">
        <w:rPr>
          <w:rFonts w:cs="Arial"/>
          <w:szCs w:val="20"/>
        </w:rPr>
        <w:t xml:space="preserve"> znění</w:t>
      </w:r>
      <w:r>
        <w:rPr>
          <w:rFonts w:cs="Arial"/>
          <w:szCs w:val="20"/>
        </w:rPr>
        <w:t xml:space="preserve"> pozdějších předpisů</w:t>
      </w:r>
      <w:r w:rsidRPr="00DC344C">
        <w:rPr>
          <w:rFonts w:cs="Arial"/>
          <w:szCs w:val="20"/>
        </w:rPr>
        <w:t>.</w:t>
      </w:r>
      <w:r w:rsidRPr="003D3CEC">
        <w:t xml:space="preserve"> </w:t>
      </w:r>
      <w:r>
        <w:t>Uveřejnění smlouvy v registru smluv zajistí objednatel.</w:t>
      </w:r>
    </w:p>
    <w:p w:rsidR="006C63A7" w:rsidRDefault="00864EA9" w:rsidP="001905C6">
      <w:pPr>
        <w:pStyle w:val="ListNumber-ContractCzechRadio"/>
        <w:numPr>
          <w:ilvl w:val="1"/>
          <w:numId w:val="26"/>
        </w:numPr>
        <w:jc w:val="both"/>
      </w:pPr>
      <w:r w:rsidRPr="00880EF1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rámcovou dohodou a právním řádem České republiky, zejm. pak příslušnými ustanoveními </w:t>
      </w:r>
      <w:bookmarkStart w:id="2" w:name="_GoBack"/>
      <w:r w:rsidR="000B58D0">
        <w:rPr>
          <w:rFonts w:eastAsia="Times New Roman" w:cs="Arial"/>
          <w:bCs/>
          <w:kern w:val="32"/>
          <w:szCs w:val="20"/>
        </w:rPr>
        <w:t>OZ</w:t>
      </w:r>
      <w:bookmarkEnd w:id="2"/>
      <w:r w:rsidRPr="00880EF1">
        <w:rPr>
          <w:rFonts w:eastAsia="Times New Roman" w:cs="Arial"/>
          <w:bCs/>
          <w:kern w:val="32"/>
          <w:szCs w:val="20"/>
        </w:rPr>
        <w:t>.</w:t>
      </w:r>
    </w:p>
    <w:p w:rsidR="006C63A7" w:rsidRDefault="00864EA9" w:rsidP="001905C6">
      <w:pPr>
        <w:pStyle w:val="ListNumber-ContractCzechRadio"/>
        <w:numPr>
          <w:ilvl w:val="1"/>
          <w:numId w:val="26"/>
        </w:numPr>
        <w:jc w:val="both"/>
      </w:pPr>
      <w:r>
        <w:t>Bude-li v této smlouvě použit jakýkoli pojem, aniž by byl smlouvou zvlášť definován, potom bude mít význam, který mu dává rámcová dohoda.</w:t>
      </w:r>
    </w:p>
    <w:p w:rsidR="006C63A7" w:rsidRDefault="00864EA9" w:rsidP="001905C6">
      <w:pPr>
        <w:pStyle w:val="ListNumber-ContractCzechRadio"/>
        <w:numPr>
          <w:ilvl w:val="1"/>
          <w:numId w:val="26"/>
        </w:numPr>
        <w:jc w:val="both"/>
      </w:pPr>
      <w:r>
        <w:t>Tato smlouva je vyhotovena ve třech stejnopisech s platností originálu, z nichž objednatel obdrží dva a zhotovitel jeden.</w:t>
      </w:r>
    </w:p>
    <w:p w:rsidR="006C63A7" w:rsidRPr="00F668B8" w:rsidRDefault="00864EA9" w:rsidP="001905C6">
      <w:pPr>
        <w:numPr>
          <w:ilvl w:val="1"/>
          <w:numId w:val="26"/>
        </w:numPr>
        <w:spacing w:after="250"/>
      </w:pPr>
      <w:r w:rsidRPr="00F668B8">
        <w:t>Nedílnou součástí této smlouvy je její:</w:t>
      </w:r>
    </w:p>
    <w:p w:rsidR="006C63A7" w:rsidRPr="00F668B8" w:rsidRDefault="00864EA9" w:rsidP="006C63A7">
      <w:pPr>
        <w:spacing w:after="250"/>
        <w:ind w:left="312"/>
      </w:pPr>
      <w:r w:rsidRPr="00F668B8">
        <w:t>Příloha</w:t>
      </w:r>
      <w:r>
        <w:t xml:space="preserve"> – Specifikace díla a ceny.</w:t>
      </w:r>
    </w:p>
    <w:p w:rsidR="006C63A7" w:rsidRPr="00F668B8" w:rsidRDefault="006C63A7" w:rsidP="006C63A7">
      <w:pPr>
        <w:rPr>
          <w:b/>
          <w:color w:val="000F3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0D23B1" w:rsidTr="00DB2160">
        <w:tc>
          <w:tcPr>
            <w:tcW w:w="4366" w:type="dxa"/>
            <w:shd w:val="clear" w:color="auto" w:fill="auto"/>
            <w:hideMark/>
          </w:tcPr>
          <w:p w:rsidR="006C63A7" w:rsidRPr="00D25450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  <w:rPr>
                <w:highlight w:val="lightGray"/>
              </w:rPr>
            </w:pPr>
            <w:r w:rsidRPr="006C63A7">
              <w:t xml:space="preserve">V </w:t>
            </w:r>
            <w:r w:rsidRPr="00D25450">
              <w:rPr>
                <w:rFonts w:cs="Arial"/>
                <w:szCs w:val="20"/>
                <w:highlight w:val="lightGray"/>
              </w:rPr>
              <w:t>[DOPLNIT]</w:t>
            </w:r>
            <w:r w:rsidRPr="006C63A7">
              <w:t xml:space="preserve"> dne </w:t>
            </w:r>
            <w:r w:rsidRPr="00D25450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4366" w:type="dxa"/>
            <w:shd w:val="clear" w:color="auto" w:fill="auto"/>
            <w:hideMark/>
          </w:tcPr>
          <w:p w:rsidR="006C63A7" w:rsidRPr="00D25450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  <w:rPr>
                <w:highlight w:val="lightGray"/>
              </w:rPr>
            </w:pPr>
            <w:r w:rsidRPr="006C63A7">
              <w:t xml:space="preserve">V </w:t>
            </w:r>
            <w:r w:rsidRPr="00D25450">
              <w:rPr>
                <w:rFonts w:cs="Arial"/>
                <w:szCs w:val="20"/>
                <w:highlight w:val="lightGray"/>
              </w:rPr>
              <w:t>[DOPLNIT]</w:t>
            </w:r>
            <w:r w:rsidRPr="006C63A7">
              <w:t xml:space="preserve"> dne </w:t>
            </w:r>
            <w:r w:rsidRPr="00D25450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0D23B1" w:rsidTr="00DB2160">
        <w:tc>
          <w:tcPr>
            <w:tcW w:w="4366" w:type="dxa"/>
            <w:shd w:val="clear" w:color="auto" w:fill="auto"/>
            <w:hideMark/>
          </w:tcPr>
          <w:p w:rsidR="006C63A7" w:rsidRPr="00D25450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D25450">
              <w:rPr>
                <w:rStyle w:val="Siln"/>
                <w:highlight w:val="lightGray"/>
              </w:rPr>
              <w:t>Za objednatele</w:t>
            </w:r>
          </w:p>
          <w:p w:rsidR="006C63A7" w:rsidRPr="00D25450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D2545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6C63A7" w:rsidRPr="00D25450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D2545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:rsidR="006C63A7" w:rsidRPr="00D25450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D25450">
              <w:rPr>
                <w:rStyle w:val="Siln"/>
                <w:highlight w:val="lightGray"/>
              </w:rPr>
              <w:t>Za zhotovitele</w:t>
            </w:r>
          </w:p>
          <w:p w:rsidR="006C63A7" w:rsidRPr="00D25450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D2545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6C63A7" w:rsidRDefault="00864EA9" w:rsidP="00DB216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2545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:rsidR="006C63A7" w:rsidRPr="00F668B8" w:rsidRDefault="006C63A7" w:rsidP="006C63A7">
      <w:pPr>
        <w:jc w:val="center"/>
        <w:rPr>
          <w:b/>
          <w:color w:val="000F37"/>
        </w:rPr>
      </w:pPr>
    </w:p>
    <w:p w:rsidR="006C63A7" w:rsidRDefault="006C63A7" w:rsidP="006C63A7">
      <w:pPr>
        <w:pStyle w:val="SubjectName-ContractCzechRadio"/>
        <w:jc w:val="center"/>
      </w:pPr>
    </w:p>
    <w:p w:rsidR="006C63A7" w:rsidRDefault="006C63A7" w:rsidP="006C63A7">
      <w:pPr>
        <w:pStyle w:val="SubjectName-ContractCzechRadio"/>
        <w:jc w:val="center"/>
      </w:pPr>
    </w:p>
    <w:p w:rsidR="006C63A7" w:rsidRDefault="006C63A7" w:rsidP="006C63A7">
      <w:pPr>
        <w:pStyle w:val="SubjectName-ContractCzechRadio"/>
        <w:jc w:val="center"/>
      </w:pPr>
    </w:p>
    <w:p w:rsidR="006C63A7" w:rsidRDefault="006C63A7" w:rsidP="006C63A7">
      <w:pPr>
        <w:pStyle w:val="SubjectName-ContractCzechRadio"/>
        <w:jc w:val="center"/>
      </w:pPr>
    </w:p>
    <w:p w:rsidR="006C63A7" w:rsidRDefault="006C63A7" w:rsidP="006C63A7">
      <w:pPr>
        <w:pStyle w:val="SubjectName-ContractCzechRadio"/>
        <w:jc w:val="center"/>
      </w:pPr>
    </w:p>
    <w:p w:rsidR="006C63A7" w:rsidRDefault="006C63A7" w:rsidP="006C63A7">
      <w:pPr>
        <w:pStyle w:val="SubjectName-ContractCzechRadio"/>
        <w:jc w:val="center"/>
      </w:pPr>
    </w:p>
    <w:p w:rsidR="00521329" w:rsidRPr="006C63A7" w:rsidRDefault="00521329" w:rsidP="006C63A7"/>
    <w:sectPr w:rsidR="00521329" w:rsidRPr="006C63A7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E20" w:rsidRDefault="00F83E20">
      <w:pPr>
        <w:spacing w:line="240" w:lineRule="auto"/>
      </w:pPr>
      <w:r>
        <w:separator/>
      </w:r>
    </w:p>
  </w:endnote>
  <w:endnote w:type="continuationSeparator" w:id="0">
    <w:p w:rsidR="00F83E20" w:rsidRDefault="00F83E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ADF" w:rsidRDefault="00864EA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0ADF" w:rsidRPr="00727BE2" w:rsidRDefault="00F83E2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4EA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4EA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4EA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30B6D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864EA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4EA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6095D" w:rsidRPr="0096095D">
                                <w:fldChar w:fldCharType="begin"/>
                              </w:r>
                              <w:r w:rsidR="00864EA9">
                                <w:instrText xml:space="preserve"> NUMPAGES   \* MERGEFORMAT </w:instrText>
                              </w:r>
                              <w:r w:rsidR="0096095D" w:rsidRPr="0096095D">
                                <w:fldChar w:fldCharType="separate"/>
                              </w:r>
                              <w:r w:rsidR="00630B6D" w:rsidRPr="00630B6D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 w:rsidR="0096095D" w:rsidRPr="0096095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0F0ADF" w:rsidRPr="00727BE2" w:rsidRDefault="00F83E2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4EA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4EA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4EA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30B6D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864EA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4EA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6095D" w:rsidRPr="0096095D">
                          <w:fldChar w:fldCharType="begin"/>
                        </w:r>
                        <w:r w:rsidR="00864EA9">
                          <w:instrText xml:space="preserve"> NUMPAGES   \* MERGEFORMAT </w:instrText>
                        </w:r>
                        <w:r w:rsidR="0096095D" w:rsidRPr="0096095D">
                          <w:fldChar w:fldCharType="separate"/>
                        </w:r>
                        <w:r w:rsidR="00630B6D" w:rsidRPr="00630B6D">
                          <w:rPr>
                            <w:rStyle w:val="slostrnky"/>
                            <w:noProof/>
                          </w:rPr>
                          <w:t>16</w:t>
                        </w:r>
                        <w:r w:rsidR="0096095D" w:rsidRPr="0096095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ADF" w:rsidRPr="00B5596D" w:rsidRDefault="00864EA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0ADF" w:rsidRPr="00727BE2" w:rsidRDefault="00F83E2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4EA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4EA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4EA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30B6D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64EA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4EA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6095D" w:rsidRPr="0096095D">
                                <w:fldChar w:fldCharType="begin"/>
                              </w:r>
                              <w:r w:rsidR="00864EA9">
                                <w:instrText xml:space="preserve"> NUMPAGES   \* MERGEFORMAT </w:instrText>
                              </w:r>
                              <w:r w:rsidR="0096095D" w:rsidRPr="0096095D">
                                <w:fldChar w:fldCharType="separate"/>
                              </w:r>
                              <w:r w:rsidR="00630B6D" w:rsidRPr="00630B6D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 w:rsidR="0096095D" w:rsidRPr="0096095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0F0ADF" w:rsidRPr="00727BE2" w:rsidRDefault="00F83E2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4EA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4EA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4EA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30B6D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64EA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4EA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6095D" w:rsidRPr="0096095D">
                          <w:fldChar w:fldCharType="begin"/>
                        </w:r>
                        <w:r w:rsidR="00864EA9">
                          <w:instrText xml:space="preserve"> NUMPAGES   \* MERGEFORMAT </w:instrText>
                        </w:r>
                        <w:r w:rsidR="0096095D" w:rsidRPr="0096095D">
                          <w:fldChar w:fldCharType="separate"/>
                        </w:r>
                        <w:r w:rsidR="00630B6D" w:rsidRPr="00630B6D">
                          <w:rPr>
                            <w:rStyle w:val="slostrnky"/>
                            <w:noProof/>
                          </w:rPr>
                          <w:t>16</w:t>
                        </w:r>
                        <w:r w:rsidR="0096095D" w:rsidRPr="0096095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E20" w:rsidRDefault="00F83E20">
      <w:pPr>
        <w:spacing w:line="240" w:lineRule="auto"/>
      </w:pPr>
      <w:r>
        <w:separator/>
      </w:r>
    </w:p>
  </w:footnote>
  <w:footnote w:type="continuationSeparator" w:id="0">
    <w:p w:rsidR="00F83E20" w:rsidRDefault="00F83E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ADF" w:rsidRDefault="00864EA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ADF" w:rsidRDefault="00864EA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0ADF" w:rsidRPr="00321BCC" w:rsidRDefault="00864EA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0F0ADF" w:rsidRPr="00321BCC" w:rsidRDefault="00864EA9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722F"/>
    <w:multiLevelType w:val="hybridMultilevel"/>
    <w:tmpl w:val="93720DF6"/>
    <w:lvl w:ilvl="0" w:tplc="3E00E5EE">
      <w:start w:val="1"/>
      <w:numFmt w:val="upperRoman"/>
      <w:lvlText w:val="%1."/>
      <w:lvlJc w:val="right"/>
      <w:pPr>
        <w:ind w:left="3981" w:hanging="360"/>
      </w:pPr>
      <w:rPr>
        <w:rFonts w:hint="default"/>
      </w:rPr>
    </w:lvl>
    <w:lvl w:ilvl="1" w:tplc="98709E56" w:tentative="1">
      <w:start w:val="1"/>
      <w:numFmt w:val="lowerLetter"/>
      <w:lvlText w:val="%2."/>
      <w:lvlJc w:val="left"/>
      <w:pPr>
        <w:ind w:left="1440" w:hanging="360"/>
      </w:pPr>
    </w:lvl>
    <w:lvl w:ilvl="2" w:tplc="D1D67B0C" w:tentative="1">
      <w:start w:val="1"/>
      <w:numFmt w:val="lowerRoman"/>
      <w:lvlText w:val="%3."/>
      <w:lvlJc w:val="right"/>
      <w:pPr>
        <w:ind w:left="2160" w:hanging="180"/>
      </w:pPr>
    </w:lvl>
    <w:lvl w:ilvl="3" w:tplc="1ADE2248" w:tentative="1">
      <w:start w:val="1"/>
      <w:numFmt w:val="decimal"/>
      <w:lvlText w:val="%4."/>
      <w:lvlJc w:val="left"/>
      <w:pPr>
        <w:ind w:left="2880" w:hanging="360"/>
      </w:pPr>
    </w:lvl>
    <w:lvl w:ilvl="4" w:tplc="66229BCC" w:tentative="1">
      <w:start w:val="1"/>
      <w:numFmt w:val="lowerLetter"/>
      <w:lvlText w:val="%5."/>
      <w:lvlJc w:val="left"/>
      <w:pPr>
        <w:ind w:left="3600" w:hanging="360"/>
      </w:pPr>
    </w:lvl>
    <w:lvl w:ilvl="5" w:tplc="7AF0B8C6" w:tentative="1">
      <w:start w:val="1"/>
      <w:numFmt w:val="lowerRoman"/>
      <w:lvlText w:val="%6."/>
      <w:lvlJc w:val="right"/>
      <w:pPr>
        <w:ind w:left="4320" w:hanging="180"/>
      </w:pPr>
    </w:lvl>
    <w:lvl w:ilvl="6" w:tplc="22B4CD5A" w:tentative="1">
      <w:start w:val="1"/>
      <w:numFmt w:val="decimal"/>
      <w:lvlText w:val="%7."/>
      <w:lvlJc w:val="left"/>
      <w:pPr>
        <w:ind w:left="5040" w:hanging="360"/>
      </w:pPr>
    </w:lvl>
    <w:lvl w:ilvl="7" w:tplc="91862436" w:tentative="1">
      <w:start w:val="1"/>
      <w:numFmt w:val="lowerLetter"/>
      <w:lvlText w:val="%8."/>
      <w:lvlJc w:val="left"/>
      <w:pPr>
        <w:ind w:left="5760" w:hanging="360"/>
      </w:pPr>
    </w:lvl>
    <w:lvl w:ilvl="8" w:tplc="78FCF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13E2FB6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A0C1D16"/>
    <w:multiLevelType w:val="multilevel"/>
    <w:tmpl w:val="64207A50"/>
    <w:styleLink w:val="List-Contract1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3A516486"/>
    <w:multiLevelType w:val="hybridMultilevel"/>
    <w:tmpl w:val="556C701E"/>
    <w:lvl w:ilvl="0" w:tplc="C026F15A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960A9A96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EE60C64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BEA656D6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EBE43A8A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1ECE2F1A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5C3E3882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343AFF5A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DBF2595C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4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D8942C8"/>
    <w:multiLevelType w:val="hybridMultilevel"/>
    <w:tmpl w:val="4A8A1110"/>
    <w:lvl w:ilvl="0" w:tplc="C9CE5AC2">
      <w:start w:val="1"/>
      <w:numFmt w:val="lowerLetter"/>
      <w:lvlText w:val="%1)"/>
      <w:lvlJc w:val="left"/>
      <w:pPr>
        <w:ind w:left="3981" w:hanging="360"/>
      </w:pPr>
      <w:rPr>
        <w:rFonts w:hint="default"/>
      </w:rPr>
    </w:lvl>
    <w:lvl w:ilvl="1" w:tplc="24729632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theme="minorBidi"/>
      </w:rPr>
    </w:lvl>
    <w:lvl w:ilvl="2" w:tplc="A72A820A">
      <w:start w:val="1"/>
      <w:numFmt w:val="lowerRoman"/>
      <w:lvlText w:val="%3."/>
      <w:lvlJc w:val="right"/>
      <w:pPr>
        <w:ind w:left="2160" w:hanging="180"/>
      </w:pPr>
    </w:lvl>
    <w:lvl w:ilvl="3" w:tplc="457634C6" w:tentative="1">
      <w:start w:val="1"/>
      <w:numFmt w:val="decimal"/>
      <w:lvlText w:val="%4."/>
      <w:lvlJc w:val="left"/>
      <w:pPr>
        <w:ind w:left="2880" w:hanging="360"/>
      </w:pPr>
    </w:lvl>
    <w:lvl w:ilvl="4" w:tplc="1AAED2E2" w:tentative="1">
      <w:start w:val="1"/>
      <w:numFmt w:val="lowerLetter"/>
      <w:lvlText w:val="%5."/>
      <w:lvlJc w:val="left"/>
      <w:pPr>
        <w:ind w:left="3600" w:hanging="360"/>
      </w:pPr>
    </w:lvl>
    <w:lvl w:ilvl="5" w:tplc="A508BF02" w:tentative="1">
      <w:start w:val="1"/>
      <w:numFmt w:val="lowerRoman"/>
      <w:lvlText w:val="%6."/>
      <w:lvlJc w:val="right"/>
      <w:pPr>
        <w:ind w:left="4320" w:hanging="180"/>
      </w:pPr>
    </w:lvl>
    <w:lvl w:ilvl="6" w:tplc="4334B592" w:tentative="1">
      <w:start w:val="1"/>
      <w:numFmt w:val="decimal"/>
      <w:lvlText w:val="%7."/>
      <w:lvlJc w:val="left"/>
      <w:pPr>
        <w:ind w:left="5040" w:hanging="360"/>
      </w:pPr>
    </w:lvl>
    <w:lvl w:ilvl="7" w:tplc="1E1676DC" w:tentative="1">
      <w:start w:val="1"/>
      <w:numFmt w:val="lowerLetter"/>
      <w:lvlText w:val="%8."/>
      <w:lvlJc w:val="left"/>
      <w:pPr>
        <w:ind w:left="5760" w:hanging="360"/>
      </w:pPr>
    </w:lvl>
    <w:lvl w:ilvl="8" w:tplc="414EDC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13A6"/>
    <w:multiLevelType w:val="multilevel"/>
    <w:tmpl w:val="2026C6E6"/>
    <w:lvl w:ilvl="0">
      <w:start w:val="3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5349539E"/>
    <w:multiLevelType w:val="multilevel"/>
    <w:tmpl w:val="5456ED1A"/>
    <w:numStyleLink w:val="Section-Contract"/>
  </w:abstractNum>
  <w:abstractNum w:abstractNumId="18" w15:restartNumberingAfterBreak="0">
    <w:nsid w:val="56182109"/>
    <w:multiLevelType w:val="hybridMultilevel"/>
    <w:tmpl w:val="10307484"/>
    <w:lvl w:ilvl="0" w:tplc="2222B49A">
      <w:start w:val="14"/>
      <w:numFmt w:val="decimal"/>
      <w:lvlText w:val="%1."/>
      <w:lvlJc w:val="left"/>
      <w:pPr>
        <w:ind w:left="1440" w:hanging="360"/>
      </w:pPr>
      <w:rPr>
        <w:rFonts w:ascii="Arial" w:eastAsiaTheme="minorHAnsi" w:hAnsi="Arial" w:cstheme="minorBidi" w:hint="default"/>
      </w:rPr>
    </w:lvl>
    <w:lvl w:ilvl="1" w:tplc="21E6EAA0" w:tentative="1">
      <w:start w:val="1"/>
      <w:numFmt w:val="lowerLetter"/>
      <w:lvlText w:val="%2."/>
      <w:lvlJc w:val="left"/>
      <w:pPr>
        <w:ind w:left="1440" w:hanging="360"/>
      </w:pPr>
    </w:lvl>
    <w:lvl w:ilvl="2" w:tplc="B9907B98" w:tentative="1">
      <w:start w:val="1"/>
      <w:numFmt w:val="lowerRoman"/>
      <w:lvlText w:val="%3."/>
      <w:lvlJc w:val="right"/>
      <w:pPr>
        <w:ind w:left="2160" w:hanging="180"/>
      </w:pPr>
    </w:lvl>
    <w:lvl w:ilvl="3" w:tplc="D4D44C4A" w:tentative="1">
      <w:start w:val="1"/>
      <w:numFmt w:val="decimal"/>
      <w:lvlText w:val="%4."/>
      <w:lvlJc w:val="left"/>
      <w:pPr>
        <w:ind w:left="2880" w:hanging="360"/>
      </w:pPr>
    </w:lvl>
    <w:lvl w:ilvl="4" w:tplc="4646653A" w:tentative="1">
      <w:start w:val="1"/>
      <w:numFmt w:val="lowerLetter"/>
      <w:lvlText w:val="%5."/>
      <w:lvlJc w:val="left"/>
      <w:pPr>
        <w:ind w:left="3600" w:hanging="360"/>
      </w:pPr>
    </w:lvl>
    <w:lvl w:ilvl="5" w:tplc="001EB6EC" w:tentative="1">
      <w:start w:val="1"/>
      <w:numFmt w:val="lowerRoman"/>
      <w:lvlText w:val="%6."/>
      <w:lvlJc w:val="right"/>
      <w:pPr>
        <w:ind w:left="4320" w:hanging="180"/>
      </w:pPr>
    </w:lvl>
    <w:lvl w:ilvl="6" w:tplc="17A0D644" w:tentative="1">
      <w:start w:val="1"/>
      <w:numFmt w:val="decimal"/>
      <w:lvlText w:val="%7."/>
      <w:lvlJc w:val="left"/>
      <w:pPr>
        <w:ind w:left="5040" w:hanging="360"/>
      </w:pPr>
    </w:lvl>
    <w:lvl w:ilvl="7" w:tplc="66C89852" w:tentative="1">
      <w:start w:val="1"/>
      <w:numFmt w:val="lowerLetter"/>
      <w:lvlText w:val="%8."/>
      <w:lvlJc w:val="left"/>
      <w:pPr>
        <w:ind w:left="5760" w:hanging="360"/>
      </w:pPr>
    </w:lvl>
    <w:lvl w:ilvl="8" w:tplc="231C48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634F1475"/>
    <w:multiLevelType w:val="multilevel"/>
    <w:tmpl w:val="85940C6C"/>
    <w:lvl w:ilvl="0">
      <w:start w:val="2"/>
      <w:numFmt w:val="upperRoman"/>
      <w:suff w:val="space"/>
      <w:lvlText w:val="%1."/>
      <w:lvlJc w:val="left"/>
      <w:pPr>
        <w:ind w:left="3119" w:firstLine="0"/>
      </w:pPr>
    </w:lvl>
    <w:lvl w:ilvl="1">
      <w:start w:val="3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3" w15:restartNumberingAfterBreak="0">
    <w:nsid w:val="6758638B"/>
    <w:multiLevelType w:val="hybridMultilevel"/>
    <w:tmpl w:val="5B8C6810"/>
    <w:lvl w:ilvl="0" w:tplc="3A065FCE">
      <w:start w:val="3"/>
      <w:numFmt w:val="upperRoman"/>
      <w:lvlText w:val="%1."/>
      <w:lvlJc w:val="right"/>
      <w:pPr>
        <w:ind w:left="3981" w:hanging="360"/>
      </w:pPr>
      <w:rPr>
        <w:rFonts w:hint="default"/>
      </w:rPr>
    </w:lvl>
    <w:lvl w:ilvl="1" w:tplc="DF1262CE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theme="minorBidi"/>
      </w:rPr>
    </w:lvl>
    <w:lvl w:ilvl="2" w:tplc="D4E4DA1A">
      <w:start w:val="1"/>
      <w:numFmt w:val="lowerRoman"/>
      <w:lvlText w:val="%3."/>
      <w:lvlJc w:val="right"/>
      <w:pPr>
        <w:ind w:left="2160" w:hanging="180"/>
      </w:pPr>
    </w:lvl>
    <w:lvl w:ilvl="3" w:tplc="C7A6D57E" w:tentative="1">
      <w:start w:val="1"/>
      <w:numFmt w:val="decimal"/>
      <w:lvlText w:val="%4."/>
      <w:lvlJc w:val="left"/>
      <w:pPr>
        <w:ind w:left="2880" w:hanging="360"/>
      </w:pPr>
    </w:lvl>
    <w:lvl w:ilvl="4" w:tplc="F90C0A60" w:tentative="1">
      <w:start w:val="1"/>
      <w:numFmt w:val="lowerLetter"/>
      <w:lvlText w:val="%5."/>
      <w:lvlJc w:val="left"/>
      <w:pPr>
        <w:ind w:left="3600" w:hanging="360"/>
      </w:pPr>
    </w:lvl>
    <w:lvl w:ilvl="5" w:tplc="87FA07A2" w:tentative="1">
      <w:start w:val="1"/>
      <w:numFmt w:val="lowerRoman"/>
      <w:lvlText w:val="%6."/>
      <w:lvlJc w:val="right"/>
      <w:pPr>
        <w:ind w:left="4320" w:hanging="180"/>
      </w:pPr>
    </w:lvl>
    <w:lvl w:ilvl="6" w:tplc="2766B984" w:tentative="1">
      <w:start w:val="1"/>
      <w:numFmt w:val="decimal"/>
      <w:lvlText w:val="%7."/>
      <w:lvlJc w:val="left"/>
      <w:pPr>
        <w:ind w:left="5040" w:hanging="360"/>
      </w:pPr>
    </w:lvl>
    <w:lvl w:ilvl="7" w:tplc="7708FC5E" w:tentative="1">
      <w:start w:val="1"/>
      <w:numFmt w:val="lowerLetter"/>
      <w:lvlText w:val="%8."/>
      <w:lvlJc w:val="left"/>
      <w:pPr>
        <w:ind w:left="5760" w:hanging="360"/>
      </w:pPr>
    </w:lvl>
    <w:lvl w:ilvl="8" w:tplc="375E74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300E3"/>
    <w:multiLevelType w:val="multilevel"/>
    <w:tmpl w:val="2222FE0A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82279FC"/>
    <w:multiLevelType w:val="hybridMultilevel"/>
    <w:tmpl w:val="3190AB14"/>
    <w:lvl w:ilvl="0" w:tplc="4C282208">
      <w:start w:val="3"/>
      <w:numFmt w:val="upperRoman"/>
      <w:lvlText w:val="%1."/>
      <w:lvlJc w:val="right"/>
      <w:pPr>
        <w:ind w:left="3981" w:hanging="360"/>
      </w:pPr>
      <w:rPr>
        <w:rFonts w:hint="default"/>
      </w:rPr>
    </w:lvl>
    <w:lvl w:ilvl="1" w:tplc="DAE2B3F0">
      <w:start w:val="1"/>
      <w:numFmt w:val="lowerLetter"/>
      <w:lvlText w:val="%2)"/>
      <w:lvlJc w:val="left"/>
      <w:pPr>
        <w:ind w:left="1440" w:hanging="360"/>
      </w:pPr>
    </w:lvl>
    <w:lvl w:ilvl="2" w:tplc="B1266C74">
      <w:start w:val="1"/>
      <w:numFmt w:val="lowerRoman"/>
      <w:lvlText w:val="%3."/>
      <w:lvlJc w:val="right"/>
      <w:pPr>
        <w:ind w:left="2160" w:hanging="180"/>
      </w:pPr>
    </w:lvl>
    <w:lvl w:ilvl="3" w:tplc="349A7A42" w:tentative="1">
      <w:start w:val="1"/>
      <w:numFmt w:val="decimal"/>
      <w:lvlText w:val="%4."/>
      <w:lvlJc w:val="left"/>
      <w:pPr>
        <w:ind w:left="2880" w:hanging="360"/>
      </w:pPr>
    </w:lvl>
    <w:lvl w:ilvl="4" w:tplc="B6A8CBFE" w:tentative="1">
      <w:start w:val="1"/>
      <w:numFmt w:val="lowerLetter"/>
      <w:lvlText w:val="%5."/>
      <w:lvlJc w:val="left"/>
      <w:pPr>
        <w:ind w:left="3600" w:hanging="360"/>
      </w:pPr>
    </w:lvl>
    <w:lvl w:ilvl="5" w:tplc="44DC0DF4" w:tentative="1">
      <w:start w:val="1"/>
      <w:numFmt w:val="lowerRoman"/>
      <w:lvlText w:val="%6."/>
      <w:lvlJc w:val="right"/>
      <w:pPr>
        <w:ind w:left="4320" w:hanging="180"/>
      </w:pPr>
    </w:lvl>
    <w:lvl w:ilvl="6" w:tplc="8E106352" w:tentative="1">
      <w:start w:val="1"/>
      <w:numFmt w:val="decimal"/>
      <w:lvlText w:val="%7."/>
      <w:lvlJc w:val="left"/>
      <w:pPr>
        <w:ind w:left="5040" w:hanging="360"/>
      </w:pPr>
    </w:lvl>
    <w:lvl w:ilvl="7" w:tplc="9D66CF48" w:tentative="1">
      <w:start w:val="1"/>
      <w:numFmt w:val="lowerLetter"/>
      <w:lvlText w:val="%8."/>
      <w:lvlJc w:val="left"/>
      <w:pPr>
        <w:ind w:left="5760" w:hanging="360"/>
      </w:pPr>
    </w:lvl>
    <w:lvl w:ilvl="8" w:tplc="8640E7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14"/>
  </w:num>
  <w:num w:numId="5">
    <w:abstractNumId w:val="7"/>
  </w:num>
  <w:num w:numId="6">
    <w:abstractNumId w:val="6"/>
  </w:num>
  <w:num w:numId="7">
    <w:abstractNumId w:val="25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7"/>
  </w:num>
  <w:num w:numId="19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>
    <w:abstractNumId w:val="13"/>
  </w:num>
  <w:num w:numId="25">
    <w:abstractNumId w:val="24"/>
  </w:num>
  <w:num w:numId="26">
    <w:abstractNumId w:val="16"/>
  </w:num>
  <w:num w:numId="27">
    <w:abstractNumId w:val="0"/>
  </w:num>
  <w:num w:numId="28">
    <w:abstractNumId w:val="23"/>
  </w:num>
  <w:num w:numId="29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5"/>
  </w:num>
  <w:num w:numId="39">
    <w:abstractNumId w:val="18"/>
  </w:num>
  <w:num w:numId="40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0F9F"/>
    <w:rsid w:val="00004EC0"/>
    <w:rsid w:val="00010ADE"/>
    <w:rsid w:val="000113DD"/>
    <w:rsid w:val="00013BC9"/>
    <w:rsid w:val="00014646"/>
    <w:rsid w:val="000173A9"/>
    <w:rsid w:val="00023F8E"/>
    <w:rsid w:val="00027476"/>
    <w:rsid w:val="000305A1"/>
    <w:rsid w:val="000305B2"/>
    <w:rsid w:val="00034222"/>
    <w:rsid w:val="00037AA8"/>
    <w:rsid w:val="00042502"/>
    <w:rsid w:val="00042AD5"/>
    <w:rsid w:val="00043DF0"/>
    <w:rsid w:val="00051A85"/>
    <w:rsid w:val="00051AC8"/>
    <w:rsid w:val="000525B3"/>
    <w:rsid w:val="00054223"/>
    <w:rsid w:val="00054B82"/>
    <w:rsid w:val="00056986"/>
    <w:rsid w:val="00065C32"/>
    <w:rsid w:val="00066D16"/>
    <w:rsid w:val="00071F79"/>
    <w:rsid w:val="00081FEE"/>
    <w:rsid w:val="000847CF"/>
    <w:rsid w:val="00087478"/>
    <w:rsid w:val="00092B9A"/>
    <w:rsid w:val="00093D59"/>
    <w:rsid w:val="000A44DD"/>
    <w:rsid w:val="000A7405"/>
    <w:rsid w:val="000B37A4"/>
    <w:rsid w:val="000B46E4"/>
    <w:rsid w:val="000B4DDF"/>
    <w:rsid w:val="000B58D0"/>
    <w:rsid w:val="000B6591"/>
    <w:rsid w:val="000C1529"/>
    <w:rsid w:val="000C1B5F"/>
    <w:rsid w:val="000C3CDA"/>
    <w:rsid w:val="000C6C97"/>
    <w:rsid w:val="000D1195"/>
    <w:rsid w:val="000D23B1"/>
    <w:rsid w:val="000D28AB"/>
    <w:rsid w:val="000D3CA7"/>
    <w:rsid w:val="000D58E5"/>
    <w:rsid w:val="000D6AB4"/>
    <w:rsid w:val="000E259A"/>
    <w:rsid w:val="000E46B9"/>
    <w:rsid w:val="000E707B"/>
    <w:rsid w:val="000F0ADF"/>
    <w:rsid w:val="000F605C"/>
    <w:rsid w:val="00100883"/>
    <w:rsid w:val="00106A74"/>
    <w:rsid w:val="00107439"/>
    <w:rsid w:val="00130D21"/>
    <w:rsid w:val="00137AB9"/>
    <w:rsid w:val="001471B1"/>
    <w:rsid w:val="00153BDC"/>
    <w:rsid w:val="001558ED"/>
    <w:rsid w:val="001616CD"/>
    <w:rsid w:val="001624ED"/>
    <w:rsid w:val="001652C1"/>
    <w:rsid w:val="00165B15"/>
    <w:rsid w:val="00166126"/>
    <w:rsid w:val="0017517B"/>
    <w:rsid w:val="00175327"/>
    <w:rsid w:val="00182D39"/>
    <w:rsid w:val="0018311B"/>
    <w:rsid w:val="001841F5"/>
    <w:rsid w:val="0018715E"/>
    <w:rsid w:val="001905C6"/>
    <w:rsid w:val="00193556"/>
    <w:rsid w:val="00196BCB"/>
    <w:rsid w:val="00196C92"/>
    <w:rsid w:val="001B2B2A"/>
    <w:rsid w:val="001B37A8"/>
    <w:rsid w:val="001B621F"/>
    <w:rsid w:val="001C2B09"/>
    <w:rsid w:val="001C2C10"/>
    <w:rsid w:val="001C316E"/>
    <w:rsid w:val="001C6469"/>
    <w:rsid w:val="001C7B39"/>
    <w:rsid w:val="001D77F1"/>
    <w:rsid w:val="001E0A94"/>
    <w:rsid w:val="001F15D7"/>
    <w:rsid w:val="001F475A"/>
    <w:rsid w:val="001F7BD1"/>
    <w:rsid w:val="002015E7"/>
    <w:rsid w:val="00202C70"/>
    <w:rsid w:val="00204CBF"/>
    <w:rsid w:val="00205787"/>
    <w:rsid w:val="00212C40"/>
    <w:rsid w:val="00214A85"/>
    <w:rsid w:val="00221C8D"/>
    <w:rsid w:val="00223546"/>
    <w:rsid w:val="002254B4"/>
    <w:rsid w:val="00225A57"/>
    <w:rsid w:val="002309B9"/>
    <w:rsid w:val="0023258C"/>
    <w:rsid w:val="0024237E"/>
    <w:rsid w:val="00243BDE"/>
    <w:rsid w:val="002514DD"/>
    <w:rsid w:val="00274011"/>
    <w:rsid w:val="002746D0"/>
    <w:rsid w:val="002748B7"/>
    <w:rsid w:val="00285C59"/>
    <w:rsid w:val="00286492"/>
    <w:rsid w:val="002877A1"/>
    <w:rsid w:val="002932DA"/>
    <w:rsid w:val="0029395B"/>
    <w:rsid w:val="00294342"/>
    <w:rsid w:val="00295A22"/>
    <w:rsid w:val="0029741D"/>
    <w:rsid w:val="002A2C2D"/>
    <w:rsid w:val="002A4177"/>
    <w:rsid w:val="002A4CCF"/>
    <w:rsid w:val="002A69C1"/>
    <w:rsid w:val="002B1565"/>
    <w:rsid w:val="002B158A"/>
    <w:rsid w:val="002B6091"/>
    <w:rsid w:val="002C417E"/>
    <w:rsid w:val="002C6C32"/>
    <w:rsid w:val="002D03F1"/>
    <w:rsid w:val="002D3ED3"/>
    <w:rsid w:val="002D44EA"/>
    <w:rsid w:val="002D4C12"/>
    <w:rsid w:val="002E187A"/>
    <w:rsid w:val="002E1B22"/>
    <w:rsid w:val="002E47CD"/>
    <w:rsid w:val="002E4874"/>
    <w:rsid w:val="002E5E94"/>
    <w:rsid w:val="002F0971"/>
    <w:rsid w:val="002F0D46"/>
    <w:rsid w:val="002F0E90"/>
    <w:rsid w:val="002F2BF0"/>
    <w:rsid w:val="002F691A"/>
    <w:rsid w:val="002F76B9"/>
    <w:rsid w:val="00301ACB"/>
    <w:rsid w:val="0030285D"/>
    <w:rsid w:val="00304C54"/>
    <w:rsid w:val="003073CB"/>
    <w:rsid w:val="0032045C"/>
    <w:rsid w:val="00321BCC"/>
    <w:rsid w:val="00330E46"/>
    <w:rsid w:val="00335F41"/>
    <w:rsid w:val="003406EF"/>
    <w:rsid w:val="00342ADF"/>
    <w:rsid w:val="00351349"/>
    <w:rsid w:val="003541E7"/>
    <w:rsid w:val="00363B6A"/>
    <w:rsid w:val="003653CF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14F3"/>
    <w:rsid w:val="0039431B"/>
    <w:rsid w:val="003960FE"/>
    <w:rsid w:val="00396EC9"/>
    <w:rsid w:val="003A1915"/>
    <w:rsid w:val="003A1E25"/>
    <w:rsid w:val="003A409B"/>
    <w:rsid w:val="003B04A4"/>
    <w:rsid w:val="003B1FB1"/>
    <w:rsid w:val="003B20A3"/>
    <w:rsid w:val="003B24ED"/>
    <w:rsid w:val="003C0573"/>
    <w:rsid w:val="003C2711"/>
    <w:rsid w:val="003C5F49"/>
    <w:rsid w:val="003D2286"/>
    <w:rsid w:val="003D3CEC"/>
    <w:rsid w:val="003D46E6"/>
    <w:rsid w:val="003D5FC4"/>
    <w:rsid w:val="003E3489"/>
    <w:rsid w:val="003E4B92"/>
    <w:rsid w:val="003F0A33"/>
    <w:rsid w:val="003F3AD4"/>
    <w:rsid w:val="003F503A"/>
    <w:rsid w:val="003F764B"/>
    <w:rsid w:val="004004EC"/>
    <w:rsid w:val="00400DAA"/>
    <w:rsid w:val="00402DC4"/>
    <w:rsid w:val="0040575D"/>
    <w:rsid w:val="0041030A"/>
    <w:rsid w:val="0041566C"/>
    <w:rsid w:val="00420BB5"/>
    <w:rsid w:val="00421F3D"/>
    <w:rsid w:val="0042467C"/>
    <w:rsid w:val="00427653"/>
    <w:rsid w:val="004351F1"/>
    <w:rsid w:val="00435556"/>
    <w:rsid w:val="004362C6"/>
    <w:rsid w:val="004374A1"/>
    <w:rsid w:val="00441817"/>
    <w:rsid w:val="004466A8"/>
    <w:rsid w:val="0044705E"/>
    <w:rsid w:val="0045245F"/>
    <w:rsid w:val="00452B29"/>
    <w:rsid w:val="004545D6"/>
    <w:rsid w:val="00455E05"/>
    <w:rsid w:val="00465783"/>
    <w:rsid w:val="004675A8"/>
    <w:rsid w:val="00470A4E"/>
    <w:rsid w:val="00475FFB"/>
    <w:rsid w:val="004765CF"/>
    <w:rsid w:val="0048303B"/>
    <w:rsid w:val="00485997"/>
    <w:rsid w:val="00485B5D"/>
    <w:rsid w:val="00485E78"/>
    <w:rsid w:val="00492578"/>
    <w:rsid w:val="004A383D"/>
    <w:rsid w:val="004A5974"/>
    <w:rsid w:val="004A79EC"/>
    <w:rsid w:val="004B34BA"/>
    <w:rsid w:val="004B6A02"/>
    <w:rsid w:val="004C00BC"/>
    <w:rsid w:val="004C02AA"/>
    <w:rsid w:val="004C21B2"/>
    <w:rsid w:val="004C32A5"/>
    <w:rsid w:val="004C3C3B"/>
    <w:rsid w:val="004C4241"/>
    <w:rsid w:val="004C4FE5"/>
    <w:rsid w:val="004C7A0B"/>
    <w:rsid w:val="004E3862"/>
    <w:rsid w:val="00503AE7"/>
    <w:rsid w:val="00503B1F"/>
    <w:rsid w:val="00507768"/>
    <w:rsid w:val="00513E43"/>
    <w:rsid w:val="00515E62"/>
    <w:rsid w:val="00521329"/>
    <w:rsid w:val="005264A9"/>
    <w:rsid w:val="005265A3"/>
    <w:rsid w:val="00531AB5"/>
    <w:rsid w:val="00533961"/>
    <w:rsid w:val="0053622F"/>
    <w:rsid w:val="00536578"/>
    <w:rsid w:val="00540F2C"/>
    <w:rsid w:val="005420E3"/>
    <w:rsid w:val="00557B1C"/>
    <w:rsid w:val="00557B5B"/>
    <w:rsid w:val="00581EA0"/>
    <w:rsid w:val="00586062"/>
    <w:rsid w:val="00595195"/>
    <w:rsid w:val="00595322"/>
    <w:rsid w:val="005A1156"/>
    <w:rsid w:val="005A384C"/>
    <w:rsid w:val="005A7C11"/>
    <w:rsid w:val="005B0F87"/>
    <w:rsid w:val="005B12EC"/>
    <w:rsid w:val="005B2F6A"/>
    <w:rsid w:val="005C7732"/>
    <w:rsid w:val="005D01CC"/>
    <w:rsid w:val="005D1AE8"/>
    <w:rsid w:val="005D2AA8"/>
    <w:rsid w:val="005D4C3A"/>
    <w:rsid w:val="005D59C5"/>
    <w:rsid w:val="005E4F2E"/>
    <w:rsid w:val="005E5533"/>
    <w:rsid w:val="005E636D"/>
    <w:rsid w:val="005E67B4"/>
    <w:rsid w:val="005F0E69"/>
    <w:rsid w:val="005F2CAB"/>
    <w:rsid w:val="005F379F"/>
    <w:rsid w:val="005F7653"/>
    <w:rsid w:val="005F76D6"/>
    <w:rsid w:val="005F7C20"/>
    <w:rsid w:val="0060143F"/>
    <w:rsid w:val="00602E20"/>
    <w:rsid w:val="00605AD7"/>
    <w:rsid w:val="00606C9E"/>
    <w:rsid w:val="00610D0E"/>
    <w:rsid w:val="00622E04"/>
    <w:rsid w:val="00630B6D"/>
    <w:rsid w:val="006311D4"/>
    <w:rsid w:val="006338AA"/>
    <w:rsid w:val="00635C1F"/>
    <w:rsid w:val="00640153"/>
    <w:rsid w:val="00643418"/>
    <w:rsid w:val="00643791"/>
    <w:rsid w:val="006446F7"/>
    <w:rsid w:val="00647CE2"/>
    <w:rsid w:val="0065041B"/>
    <w:rsid w:val="006561E2"/>
    <w:rsid w:val="00670762"/>
    <w:rsid w:val="006736E0"/>
    <w:rsid w:val="00681E96"/>
    <w:rsid w:val="00682904"/>
    <w:rsid w:val="00692BD6"/>
    <w:rsid w:val="00696BF9"/>
    <w:rsid w:val="006A207E"/>
    <w:rsid w:val="006A2D5B"/>
    <w:rsid w:val="006A425C"/>
    <w:rsid w:val="006C306A"/>
    <w:rsid w:val="006C63A7"/>
    <w:rsid w:val="006D0812"/>
    <w:rsid w:val="006D1BD2"/>
    <w:rsid w:val="006D232E"/>
    <w:rsid w:val="006D648C"/>
    <w:rsid w:val="006E14A6"/>
    <w:rsid w:val="006E1628"/>
    <w:rsid w:val="006E2A41"/>
    <w:rsid w:val="006E30C3"/>
    <w:rsid w:val="006E75D2"/>
    <w:rsid w:val="006F2373"/>
    <w:rsid w:val="006F2664"/>
    <w:rsid w:val="006F3D05"/>
    <w:rsid w:val="006F4A91"/>
    <w:rsid w:val="007043A1"/>
    <w:rsid w:val="00704F7D"/>
    <w:rsid w:val="00714287"/>
    <w:rsid w:val="007220A3"/>
    <w:rsid w:val="007226BC"/>
    <w:rsid w:val="007236C0"/>
    <w:rsid w:val="00724446"/>
    <w:rsid w:val="00726D8E"/>
    <w:rsid w:val="00727BE2"/>
    <w:rsid w:val="007305AC"/>
    <w:rsid w:val="00731E1C"/>
    <w:rsid w:val="007323B7"/>
    <w:rsid w:val="00734330"/>
    <w:rsid w:val="00735834"/>
    <w:rsid w:val="00740542"/>
    <w:rsid w:val="007445B7"/>
    <w:rsid w:val="007454A2"/>
    <w:rsid w:val="00747635"/>
    <w:rsid w:val="0075635A"/>
    <w:rsid w:val="00762A0F"/>
    <w:rsid w:val="007634DE"/>
    <w:rsid w:val="00771C75"/>
    <w:rsid w:val="00777278"/>
    <w:rsid w:val="00777305"/>
    <w:rsid w:val="00787D5C"/>
    <w:rsid w:val="0079034E"/>
    <w:rsid w:val="007904EC"/>
    <w:rsid w:val="007905DD"/>
    <w:rsid w:val="007A0EEE"/>
    <w:rsid w:val="007A2D76"/>
    <w:rsid w:val="007A6939"/>
    <w:rsid w:val="007A6AF1"/>
    <w:rsid w:val="007B41D0"/>
    <w:rsid w:val="007B4DB4"/>
    <w:rsid w:val="007B511B"/>
    <w:rsid w:val="007C5A0C"/>
    <w:rsid w:val="007D5CDF"/>
    <w:rsid w:val="007D65C7"/>
    <w:rsid w:val="007E24B3"/>
    <w:rsid w:val="007E33D2"/>
    <w:rsid w:val="007E3736"/>
    <w:rsid w:val="007F00D1"/>
    <w:rsid w:val="007F7A88"/>
    <w:rsid w:val="0080004F"/>
    <w:rsid w:val="00812173"/>
    <w:rsid w:val="00823DB0"/>
    <w:rsid w:val="00827D6A"/>
    <w:rsid w:val="0083191B"/>
    <w:rsid w:val="008439A0"/>
    <w:rsid w:val="0084525D"/>
    <w:rsid w:val="00845735"/>
    <w:rsid w:val="0084627F"/>
    <w:rsid w:val="00851BEB"/>
    <w:rsid w:val="00853166"/>
    <w:rsid w:val="00855526"/>
    <w:rsid w:val="00855F0E"/>
    <w:rsid w:val="008610B8"/>
    <w:rsid w:val="00861D9E"/>
    <w:rsid w:val="00863B95"/>
    <w:rsid w:val="00864BA3"/>
    <w:rsid w:val="00864EA9"/>
    <w:rsid w:val="008661B0"/>
    <w:rsid w:val="00871A7B"/>
    <w:rsid w:val="008755CA"/>
    <w:rsid w:val="00876868"/>
    <w:rsid w:val="0088047D"/>
    <w:rsid w:val="00880EF1"/>
    <w:rsid w:val="00881C56"/>
    <w:rsid w:val="00882671"/>
    <w:rsid w:val="00884C6F"/>
    <w:rsid w:val="00886466"/>
    <w:rsid w:val="00886488"/>
    <w:rsid w:val="008873D8"/>
    <w:rsid w:val="00890C65"/>
    <w:rsid w:val="00891DFD"/>
    <w:rsid w:val="0089200D"/>
    <w:rsid w:val="00892610"/>
    <w:rsid w:val="008A1633"/>
    <w:rsid w:val="008A6669"/>
    <w:rsid w:val="008B37AC"/>
    <w:rsid w:val="008B4B49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03C"/>
    <w:rsid w:val="008D23A4"/>
    <w:rsid w:val="008D2658"/>
    <w:rsid w:val="008D4999"/>
    <w:rsid w:val="008D66A5"/>
    <w:rsid w:val="008E7D48"/>
    <w:rsid w:val="008E7FC3"/>
    <w:rsid w:val="008F1852"/>
    <w:rsid w:val="008F2BA6"/>
    <w:rsid w:val="008F36D1"/>
    <w:rsid w:val="008F7E57"/>
    <w:rsid w:val="00900A72"/>
    <w:rsid w:val="0090553C"/>
    <w:rsid w:val="00907FE3"/>
    <w:rsid w:val="00911493"/>
    <w:rsid w:val="00912237"/>
    <w:rsid w:val="009164F0"/>
    <w:rsid w:val="00922C57"/>
    <w:rsid w:val="00924A31"/>
    <w:rsid w:val="00926396"/>
    <w:rsid w:val="00933FAE"/>
    <w:rsid w:val="0093623E"/>
    <w:rsid w:val="009403C9"/>
    <w:rsid w:val="00940875"/>
    <w:rsid w:val="00943A75"/>
    <w:rsid w:val="00947F4C"/>
    <w:rsid w:val="00951789"/>
    <w:rsid w:val="00951CC1"/>
    <w:rsid w:val="00952002"/>
    <w:rsid w:val="0096095D"/>
    <w:rsid w:val="00960BBB"/>
    <w:rsid w:val="009705FA"/>
    <w:rsid w:val="00973895"/>
    <w:rsid w:val="00973F47"/>
    <w:rsid w:val="00974D57"/>
    <w:rsid w:val="00977112"/>
    <w:rsid w:val="009869CB"/>
    <w:rsid w:val="009918E8"/>
    <w:rsid w:val="009A00D3"/>
    <w:rsid w:val="009A093A"/>
    <w:rsid w:val="009A1AF3"/>
    <w:rsid w:val="009A2A7B"/>
    <w:rsid w:val="009A49E6"/>
    <w:rsid w:val="009A6791"/>
    <w:rsid w:val="009B41DC"/>
    <w:rsid w:val="009B6E96"/>
    <w:rsid w:val="009C3344"/>
    <w:rsid w:val="009C5B0E"/>
    <w:rsid w:val="009D2E73"/>
    <w:rsid w:val="009D40D1"/>
    <w:rsid w:val="009D5FE5"/>
    <w:rsid w:val="009E0266"/>
    <w:rsid w:val="009E6A5E"/>
    <w:rsid w:val="009F1F54"/>
    <w:rsid w:val="009F26C7"/>
    <w:rsid w:val="009F4674"/>
    <w:rsid w:val="009F60AC"/>
    <w:rsid w:val="009F63FA"/>
    <w:rsid w:val="009F6969"/>
    <w:rsid w:val="009F725B"/>
    <w:rsid w:val="009F7CCA"/>
    <w:rsid w:val="00A006BB"/>
    <w:rsid w:val="00A03C12"/>
    <w:rsid w:val="00A0556E"/>
    <w:rsid w:val="00A062A6"/>
    <w:rsid w:val="00A10251"/>
    <w:rsid w:val="00A11BC0"/>
    <w:rsid w:val="00A160B5"/>
    <w:rsid w:val="00A20089"/>
    <w:rsid w:val="00A25703"/>
    <w:rsid w:val="00A334CB"/>
    <w:rsid w:val="00A35CE0"/>
    <w:rsid w:val="00A36286"/>
    <w:rsid w:val="00A37442"/>
    <w:rsid w:val="00A4112C"/>
    <w:rsid w:val="00A4194D"/>
    <w:rsid w:val="00A41BEC"/>
    <w:rsid w:val="00A41EDF"/>
    <w:rsid w:val="00A442B2"/>
    <w:rsid w:val="00A53EE0"/>
    <w:rsid w:val="00A57352"/>
    <w:rsid w:val="00A60AB1"/>
    <w:rsid w:val="00A64680"/>
    <w:rsid w:val="00A70DDB"/>
    <w:rsid w:val="00A74492"/>
    <w:rsid w:val="00A75EA6"/>
    <w:rsid w:val="00A811F3"/>
    <w:rsid w:val="00A8412E"/>
    <w:rsid w:val="00A906B8"/>
    <w:rsid w:val="00A908A4"/>
    <w:rsid w:val="00A93C16"/>
    <w:rsid w:val="00AA2C68"/>
    <w:rsid w:val="00AA305B"/>
    <w:rsid w:val="00AB1E80"/>
    <w:rsid w:val="00AB345B"/>
    <w:rsid w:val="00AB5003"/>
    <w:rsid w:val="00AB5D02"/>
    <w:rsid w:val="00AD3095"/>
    <w:rsid w:val="00AD382A"/>
    <w:rsid w:val="00AD68DA"/>
    <w:rsid w:val="00AE00C0"/>
    <w:rsid w:val="00AE0987"/>
    <w:rsid w:val="00AE4715"/>
    <w:rsid w:val="00AE5C7C"/>
    <w:rsid w:val="00AF6E44"/>
    <w:rsid w:val="00B002F0"/>
    <w:rsid w:val="00B00B4C"/>
    <w:rsid w:val="00B01A51"/>
    <w:rsid w:val="00B04A01"/>
    <w:rsid w:val="00B063F5"/>
    <w:rsid w:val="00B101D7"/>
    <w:rsid w:val="00B13943"/>
    <w:rsid w:val="00B2112B"/>
    <w:rsid w:val="00B25F23"/>
    <w:rsid w:val="00B33F4A"/>
    <w:rsid w:val="00B36031"/>
    <w:rsid w:val="00B53633"/>
    <w:rsid w:val="00B54E8D"/>
    <w:rsid w:val="00B5596D"/>
    <w:rsid w:val="00B612F1"/>
    <w:rsid w:val="00B62703"/>
    <w:rsid w:val="00B6387D"/>
    <w:rsid w:val="00B67C45"/>
    <w:rsid w:val="00B826E5"/>
    <w:rsid w:val="00B8342C"/>
    <w:rsid w:val="00BA0DE0"/>
    <w:rsid w:val="00BA16BB"/>
    <w:rsid w:val="00BA288C"/>
    <w:rsid w:val="00BA4F7F"/>
    <w:rsid w:val="00BB044F"/>
    <w:rsid w:val="00BB745F"/>
    <w:rsid w:val="00BC0050"/>
    <w:rsid w:val="00BC1D89"/>
    <w:rsid w:val="00BD3AB0"/>
    <w:rsid w:val="00BD53CD"/>
    <w:rsid w:val="00BE0575"/>
    <w:rsid w:val="00BE0F1D"/>
    <w:rsid w:val="00BE28B7"/>
    <w:rsid w:val="00BE6222"/>
    <w:rsid w:val="00BF05E5"/>
    <w:rsid w:val="00BF1450"/>
    <w:rsid w:val="00C02CBA"/>
    <w:rsid w:val="00C0494E"/>
    <w:rsid w:val="00C11D8C"/>
    <w:rsid w:val="00C245F7"/>
    <w:rsid w:val="00C27CBE"/>
    <w:rsid w:val="00C348E1"/>
    <w:rsid w:val="00C46566"/>
    <w:rsid w:val="00C52283"/>
    <w:rsid w:val="00C542A6"/>
    <w:rsid w:val="00C61062"/>
    <w:rsid w:val="00C6168C"/>
    <w:rsid w:val="00C670F0"/>
    <w:rsid w:val="00C71EB7"/>
    <w:rsid w:val="00C7321C"/>
    <w:rsid w:val="00C73AFB"/>
    <w:rsid w:val="00C74B6B"/>
    <w:rsid w:val="00C7676F"/>
    <w:rsid w:val="00C77B5A"/>
    <w:rsid w:val="00C80297"/>
    <w:rsid w:val="00C82400"/>
    <w:rsid w:val="00C87878"/>
    <w:rsid w:val="00C93817"/>
    <w:rsid w:val="00C9493F"/>
    <w:rsid w:val="00C94987"/>
    <w:rsid w:val="00CA1071"/>
    <w:rsid w:val="00CB12DA"/>
    <w:rsid w:val="00CB68FD"/>
    <w:rsid w:val="00CC09AD"/>
    <w:rsid w:val="00CC5D3A"/>
    <w:rsid w:val="00CD17E8"/>
    <w:rsid w:val="00CD2F41"/>
    <w:rsid w:val="00CD573A"/>
    <w:rsid w:val="00CD7EF3"/>
    <w:rsid w:val="00CE0A08"/>
    <w:rsid w:val="00CE2DE6"/>
    <w:rsid w:val="00CE33E4"/>
    <w:rsid w:val="00CF2EDD"/>
    <w:rsid w:val="00CF6B74"/>
    <w:rsid w:val="00D136A8"/>
    <w:rsid w:val="00D14011"/>
    <w:rsid w:val="00D207E3"/>
    <w:rsid w:val="00D25450"/>
    <w:rsid w:val="00D34B52"/>
    <w:rsid w:val="00D437F8"/>
    <w:rsid w:val="00D43A77"/>
    <w:rsid w:val="00D50ADA"/>
    <w:rsid w:val="00D569E2"/>
    <w:rsid w:val="00D61F05"/>
    <w:rsid w:val="00D63A68"/>
    <w:rsid w:val="00D6512D"/>
    <w:rsid w:val="00D653A8"/>
    <w:rsid w:val="00D65AF6"/>
    <w:rsid w:val="00D66C2E"/>
    <w:rsid w:val="00D70342"/>
    <w:rsid w:val="00D74A75"/>
    <w:rsid w:val="00D77D03"/>
    <w:rsid w:val="00D81D58"/>
    <w:rsid w:val="00D821C0"/>
    <w:rsid w:val="00D82EC2"/>
    <w:rsid w:val="00DA3832"/>
    <w:rsid w:val="00DB2160"/>
    <w:rsid w:val="00DB2CC5"/>
    <w:rsid w:val="00DB5E8D"/>
    <w:rsid w:val="00DB7B2B"/>
    <w:rsid w:val="00DC2783"/>
    <w:rsid w:val="00DC344C"/>
    <w:rsid w:val="00DD42A0"/>
    <w:rsid w:val="00DE000D"/>
    <w:rsid w:val="00DF2A48"/>
    <w:rsid w:val="00E07F55"/>
    <w:rsid w:val="00E106D2"/>
    <w:rsid w:val="00E12F0D"/>
    <w:rsid w:val="00E152DE"/>
    <w:rsid w:val="00E40B22"/>
    <w:rsid w:val="00E41313"/>
    <w:rsid w:val="00E45332"/>
    <w:rsid w:val="00E4753C"/>
    <w:rsid w:val="00E53743"/>
    <w:rsid w:val="00E60493"/>
    <w:rsid w:val="00E605F0"/>
    <w:rsid w:val="00E620BE"/>
    <w:rsid w:val="00E7736A"/>
    <w:rsid w:val="00E813CD"/>
    <w:rsid w:val="00E862D4"/>
    <w:rsid w:val="00E910C3"/>
    <w:rsid w:val="00E95197"/>
    <w:rsid w:val="00E954DF"/>
    <w:rsid w:val="00E97612"/>
    <w:rsid w:val="00EA0F47"/>
    <w:rsid w:val="00EA1E80"/>
    <w:rsid w:val="00EA4E34"/>
    <w:rsid w:val="00EA6347"/>
    <w:rsid w:val="00EA7753"/>
    <w:rsid w:val="00EB277B"/>
    <w:rsid w:val="00EB2EC1"/>
    <w:rsid w:val="00EB72F8"/>
    <w:rsid w:val="00EB789E"/>
    <w:rsid w:val="00EC3137"/>
    <w:rsid w:val="00EC4042"/>
    <w:rsid w:val="00EC4D4B"/>
    <w:rsid w:val="00EC716D"/>
    <w:rsid w:val="00ED01AF"/>
    <w:rsid w:val="00EE5321"/>
    <w:rsid w:val="00EF1E86"/>
    <w:rsid w:val="00EF3A33"/>
    <w:rsid w:val="00F025F7"/>
    <w:rsid w:val="00F043FF"/>
    <w:rsid w:val="00F04994"/>
    <w:rsid w:val="00F144B9"/>
    <w:rsid w:val="00F144D3"/>
    <w:rsid w:val="00F16577"/>
    <w:rsid w:val="00F216F3"/>
    <w:rsid w:val="00F24A15"/>
    <w:rsid w:val="00F24B5A"/>
    <w:rsid w:val="00F31AB7"/>
    <w:rsid w:val="00F3269F"/>
    <w:rsid w:val="00F36299"/>
    <w:rsid w:val="00F36FC8"/>
    <w:rsid w:val="00F40F01"/>
    <w:rsid w:val="00F544E0"/>
    <w:rsid w:val="00F6014B"/>
    <w:rsid w:val="00F61AFC"/>
    <w:rsid w:val="00F62186"/>
    <w:rsid w:val="00F63FAA"/>
    <w:rsid w:val="00F64209"/>
    <w:rsid w:val="00F649EE"/>
    <w:rsid w:val="00F668B8"/>
    <w:rsid w:val="00F71508"/>
    <w:rsid w:val="00F72AB3"/>
    <w:rsid w:val="00F73C0C"/>
    <w:rsid w:val="00F805A1"/>
    <w:rsid w:val="00F83E20"/>
    <w:rsid w:val="00F8414F"/>
    <w:rsid w:val="00F94597"/>
    <w:rsid w:val="00F95548"/>
    <w:rsid w:val="00FA08B9"/>
    <w:rsid w:val="00FB7C4F"/>
    <w:rsid w:val="00FC186D"/>
    <w:rsid w:val="00FC649A"/>
    <w:rsid w:val="00FD0BC6"/>
    <w:rsid w:val="00FD1819"/>
    <w:rsid w:val="00FD1C2A"/>
    <w:rsid w:val="00FE2E96"/>
    <w:rsid w:val="00FE3E3D"/>
    <w:rsid w:val="00FE70C5"/>
    <w:rsid w:val="00FF7282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 w:qFormat="1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20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qFormat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11"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C63A7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StylArial">
    <w:name w:val="Styl Arial"/>
    <w:uiPriority w:val="99"/>
    <w:rsid w:val="006C63A7"/>
    <w:rPr>
      <w:rFonts w:ascii="Arial" w:hAnsi="Arial" w:cs="Arial"/>
    </w:rPr>
  </w:style>
  <w:style w:type="numbering" w:customStyle="1" w:styleId="List-Contract1">
    <w:name w:val="List - Contract1"/>
    <w:uiPriority w:val="99"/>
    <w:rsid w:val="006C63A7"/>
    <w:pPr>
      <w:numPr>
        <w:numId w:val="1"/>
      </w:numPr>
    </w:pPr>
  </w:style>
  <w:style w:type="paragraph" w:customStyle="1" w:styleId="Default">
    <w:name w:val="Default"/>
    <w:rsid w:val="006C63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A6C8F07-6213-47DF-81B7-F330EDFA1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16</Pages>
  <Words>5492</Words>
  <Characters>32406</Characters>
  <Application>Microsoft Office Word</Application>
  <DocSecurity>0</DocSecurity>
  <Lines>270</Lines>
  <Paragraphs>75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119</cp:revision>
  <cp:lastPrinted>2015-07-02T13:46:00Z</cp:lastPrinted>
  <dcterms:created xsi:type="dcterms:W3CDTF">2017-04-27T06:49:00Z</dcterms:created>
  <dcterms:modified xsi:type="dcterms:W3CDTF">2025-11-26T12:02:00Z</dcterms:modified>
</cp:coreProperties>
</file>